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5A5AF" w14:textId="73120A45" w:rsidR="00116636" w:rsidRPr="00116636" w:rsidRDefault="002B0C25" w:rsidP="00116636">
      <w:pPr>
        <w:pStyle w:val="Sinespaciado"/>
        <w:ind w:left="-1701"/>
        <w:jc w:val="both"/>
        <w:rPr>
          <w:rFonts w:ascii="Arial Nova" w:hAnsi="Arial Nova" w:cs="72 Condensed"/>
          <w:lang w:eastAsia="es-ES"/>
        </w:rPr>
      </w:pPr>
      <w:r w:rsidRPr="00785B9E">
        <w:rPr>
          <w:rFonts w:ascii="Arial Nova" w:hAnsi="Arial Nova" w:cs="72 Condensed"/>
          <w:noProof/>
          <w:lang w:eastAsia="es-ES"/>
        </w:rPr>
        <w:drawing>
          <wp:inline distT="0" distB="0" distL="0" distR="0" wp14:anchorId="0BB0AA4F" wp14:editId="7FA739EF">
            <wp:extent cx="7772400" cy="2190201"/>
            <wp:effectExtent l="0" t="0" r="0" b="0"/>
            <wp:docPr id="1" name="Imagen 1" descr="Imagen de la pantalla de un video jueg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video juego&#10;&#10;Descripción generada automáticamente con confianza baj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3672" cy="2196195"/>
                    </a:xfrm>
                    <a:prstGeom prst="rect">
                      <a:avLst/>
                    </a:prstGeom>
                  </pic:spPr>
                </pic:pic>
              </a:graphicData>
            </a:graphic>
          </wp:inline>
        </w:drawing>
      </w:r>
    </w:p>
    <w:p w14:paraId="57EB8696" w14:textId="049615F9" w:rsidR="0083560E" w:rsidRDefault="00534FE7" w:rsidP="008A0EB7">
      <w:pPr>
        <w:pStyle w:val="Sinespaciado"/>
        <w:jc w:val="both"/>
        <w:rPr>
          <w:rFonts w:ascii="Arial Nova" w:hAnsi="Arial Nova" w:cs="72 Condensed"/>
          <w:u w:val="single"/>
          <w:lang w:eastAsia="es-ES"/>
        </w:rPr>
      </w:pPr>
      <w:r w:rsidRPr="008C5400">
        <w:rPr>
          <w:rFonts w:ascii="Arial Nova" w:hAnsi="Arial Nova" w:cs="72 Condensed"/>
          <w:u w:val="single"/>
          <w:lang w:eastAsia="es-ES"/>
        </w:rPr>
        <w:t>                                                                                                            </w:t>
      </w:r>
    </w:p>
    <w:p w14:paraId="12A46A28" w14:textId="77777777" w:rsidR="00FE485A" w:rsidRPr="008C5400" w:rsidRDefault="00FE485A" w:rsidP="008A0EB7">
      <w:pPr>
        <w:pStyle w:val="Sinespaciado"/>
        <w:jc w:val="both"/>
        <w:rPr>
          <w:rFonts w:ascii="Arial Nova" w:hAnsi="Arial Nova" w:cs="72 Condensed"/>
          <w:color w:val="1F497D"/>
          <w:u w:val="single"/>
        </w:rPr>
      </w:pPr>
    </w:p>
    <w:tbl>
      <w:tblPr>
        <w:tblpPr w:leftFromText="141" w:rightFromText="141" w:bottomFromText="115" w:vertAnchor="text"/>
        <w:tblW w:w="0" w:type="auto"/>
        <w:shd w:val="clear" w:color="auto" w:fill="FFFFFF"/>
        <w:tblLayout w:type="fixed"/>
        <w:tblCellMar>
          <w:left w:w="0" w:type="dxa"/>
          <w:right w:w="0" w:type="dxa"/>
        </w:tblCellMar>
        <w:tblLook w:val="04A0" w:firstRow="1" w:lastRow="0" w:firstColumn="1" w:lastColumn="0" w:noHBand="0" w:noVBand="1"/>
      </w:tblPr>
      <w:tblGrid>
        <w:gridCol w:w="9468"/>
      </w:tblGrid>
      <w:tr w:rsidR="00380786" w14:paraId="670E733A" w14:textId="77777777" w:rsidTr="00EB2899">
        <w:trPr>
          <w:trHeight w:val="7937"/>
        </w:trPr>
        <w:tc>
          <w:tcPr>
            <w:tcW w:w="9468" w:type="dxa"/>
            <w:shd w:val="clear" w:color="auto" w:fill="auto"/>
            <w:tcMar>
              <w:top w:w="0" w:type="dxa"/>
              <w:left w:w="108" w:type="dxa"/>
              <w:bottom w:w="0" w:type="dxa"/>
              <w:right w:w="108" w:type="dxa"/>
            </w:tcMar>
          </w:tcPr>
          <w:p w14:paraId="3B105787" w14:textId="0D368C02" w:rsidR="00380786" w:rsidRDefault="00380786" w:rsidP="00EB2899">
            <w:pPr>
              <w:spacing w:line="252" w:lineRule="auto"/>
              <w:jc w:val="both"/>
              <w:rPr>
                <w:rFonts w:ascii="Arial Nova" w:hAnsi="Arial Nova"/>
                <w:b/>
                <w:bCs/>
                <w:color w:val="C00000"/>
                <w:sz w:val="44"/>
                <w:szCs w:val="44"/>
                <w:lang w:val="es-419"/>
              </w:rPr>
            </w:pPr>
            <w:bookmarkStart w:id="0" w:name="_Hlk144911541"/>
            <w:r>
              <w:rPr>
                <w:rFonts w:ascii="Arial Nova" w:hAnsi="Arial Nova"/>
                <w:b/>
                <w:bCs/>
                <w:i/>
                <w:iCs/>
                <w:color w:val="C00000"/>
                <w:sz w:val="48"/>
                <w:szCs w:val="48"/>
                <w:lang w:val="es-419"/>
              </w:rPr>
              <w:t xml:space="preserve">BOLETÍN JURÍDICO </w:t>
            </w:r>
            <w:r>
              <w:rPr>
                <w:rFonts w:ascii="Arial Nova" w:hAnsi="Arial Nova"/>
                <w:b/>
                <w:bCs/>
                <w:color w:val="C00000"/>
                <w:sz w:val="44"/>
                <w:szCs w:val="44"/>
                <w:lang w:val="es-419"/>
              </w:rPr>
              <w:t>2023-1</w:t>
            </w:r>
            <w:r w:rsidR="00B337EF">
              <w:rPr>
                <w:rFonts w:ascii="Arial Nova" w:hAnsi="Arial Nova"/>
                <w:b/>
                <w:bCs/>
                <w:color w:val="C00000"/>
                <w:sz w:val="44"/>
                <w:szCs w:val="44"/>
                <w:lang w:val="es-419"/>
              </w:rPr>
              <w:t>7</w:t>
            </w:r>
            <w:r w:rsidR="00FD0E5C">
              <w:rPr>
                <w:rFonts w:ascii="Arial Nova" w:hAnsi="Arial Nova"/>
                <w:b/>
                <w:bCs/>
                <w:color w:val="C00000"/>
                <w:sz w:val="44"/>
                <w:szCs w:val="44"/>
                <w:lang w:val="es-419"/>
              </w:rPr>
              <w:t>5</w:t>
            </w:r>
          </w:p>
          <w:p w14:paraId="7CFAB533" w14:textId="38B21641" w:rsidR="00380786" w:rsidRDefault="00FD0E5C" w:rsidP="00EB2899">
            <w:pPr>
              <w:spacing w:line="252" w:lineRule="auto"/>
              <w:jc w:val="both"/>
              <w:rPr>
                <w:rFonts w:ascii="Arial Nova" w:hAnsi="Arial Nova"/>
                <w:b/>
                <w:bCs/>
                <w:color w:val="C00000"/>
                <w:sz w:val="28"/>
                <w:szCs w:val="28"/>
                <w:lang w:val="es-419"/>
              </w:rPr>
            </w:pPr>
            <w:r>
              <w:rPr>
                <w:rFonts w:ascii="Arial Nova" w:hAnsi="Arial Nova"/>
                <w:b/>
                <w:bCs/>
                <w:color w:val="C00000"/>
                <w:sz w:val="28"/>
                <w:szCs w:val="28"/>
                <w:lang w:val="es-419"/>
              </w:rPr>
              <w:t>MARTES</w:t>
            </w:r>
            <w:r w:rsidR="00380786">
              <w:rPr>
                <w:rFonts w:ascii="Arial Nova" w:hAnsi="Arial Nova"/>
                <w:b/>
                <w:bCs/>
                <w:color w:val="C00000"/>
                <w:sz w:val="28"/>
                <w:szCs w:val="28"/>
                <w:lang w:val="es-419"/>
              </w:rPr>
              <w:t xml:space="preserve"> </w:t>
            </w:r>
            <w:r w:rsidR="00EA2092">
              <w:rPr>
                <w:rFonts w:ascii="Arial Nova" w:hAnsi="Arial Nova"/>
                <w:b/>
                <w:bCs/>
                <w:color w:val="C00000"/>
                <w:sz w:val="28"/>
                <w:szCs w:val="28"/>
                <w:lang w:val="es-419"/>
              </w:rPr>
              <w:t>1</w:t>
            </w:r>
            <w:r>
              <w:rPr>
                <w:rFonts w:ascii="Arial Nova" w:hAnsi="Arial Nova"/>
                <w:b/>
                <w:bCs/>
                <w:color w:val="C00000"/>
                <w:sz w:val="28"/>
                <w:szCs w:val="28"/>
                <w:lang w:val="es-419"/>
              </w:rPr>
              <w:t>9</w:t>
            </w:r>
            <w:r w:rsidR="00417107">
              <w:rPr>
                <w:rFonts w:ascii="Arial Nova" w:hAnsi="Arial Nova"/>
                <w:b/>
                <w:bCs/>
                <w:color w:val="C00000"/>
                <w:sz w:val="28"/>
                <w:szCs w:val="28"/>
                <w:lang w:val="es-419"/>
              </w:rPr>
              <w:t xml:space="preserve"> </w:t>
            </w:r>
            <w:r w:rsidR="00380786">
              <w:rPr>
                <w:rFonts w:ascii="Arial Nova" w:hAnsi="Arial Nova"/>
                <w:b/>
                <w:bCs/>
                <w:color w:val="C00000"/>
                <w:sz w:val="28"/>
                <w:szCs w:val="28"/>
                <w:lang w:val="es-419"/>
              </w:rPr>
              <w:t>DE SEPTIEMBRE DE 2023.</w:t>
            </w:r>
          </w:p>
          <w:p w14:paraId="39065998" w14:textId="77777777" w:rsidR="00380786" w:rsidRDefault="00380786" w:rsidP="00EB2899">
            <w:pPr>
              <w:spacing w:line="252" w:lineRule="auto"/>
              <w:jc w:val="both"/>
              <w:rPr>
                <w:rFonts w:ascii="Arial Nova" w:hAnsi="Arial Nova"/>
                <w:b/>
                <w:bCs/>
                <w:color w:val="C00000"/>
                <w:sz w:val="10"/>
                <w:szCs w:val="10"/>
                <w:lang w:val="es-419"/>
              </w:rPr>
            </w:pPr>
          </w:p>
          <w:p w14:paraId="43A7DDA2" w14:textId="33448688" w:rsidR="00380786" w:rsidRDefault="00380786" w:rsidP="00EB2899">
            <w:pPr>
              <w:spacing w:line="252" w:lineRule="auto"/>
              <w:jc w:val="both"/>
              <w:rPr>
                <w:rFonts w:ascii="Arial Nova" w:hAnsi="Arial Nova"/>
                <w:b/>
                <w:bCs/>
                <w:sz w:val="24"/>
                <w:szCs w:val="24"/>
                <w:lang w:val="es-419"/>
              </w:rPr>
            </w:pPr>
            <w:r>
              <w:rPr>
                <w:rFonts w:ascii="Arial Nova" w:hAnsi="Arial Nova"/>
                <w:b/>
                <w:bCs/>
                <w:sz w:val="24"/>
                <w:szCs w:val="24"/>
                <w:lang w:val="es-419"/>
              </w:rPr>
              <w:t>Nos complace informarles que el Boletín Jurídico No. 2023-1</w:t>
            </w:r>
            <w:r w:rsidR="00B337EF">
              <w:rPr>
                <w:rFonts w:ascii="Arial Nova" w:hAnsi="Arial Nova"/>
                <w:b/>
                <w:bCs/>
                <w:sz w:val="24"/>
                <w:szCs w:val="24"/>
                <w:lang w:val="es-419"/>
              </w:rPr>
              <w:t>7</w:t>
            </w:r>
            <w:r w:rsidR="00FD0E5C">
              <w:rPr>
                <w:rFonts w:ascii="Arial Nova" w:hAnsi="Arial Nova"/>
                <w:b/>
                <w:bCs/>
                <w:sz w:val="24"/>
                <w:szCs w:val="24"/>
                <w:lang w:val="es-419"/>
              </w:rPr>
              <w:t>5</w:t>
            </w:r>
            <w:r>
              <w:rPr>
                <w:rFonts w:ascii="Arial Nova" w:hAnsi="Arial Nova"/>
                <w:b/>
                <w:bCs/>
                <w:sz w:val="24"/>
                <w:szCs w:val="24"/>
                <w:lang w:val="es-419"/>
              </w:rPr>
              <w:t xml:space="preserve"> contiene el resumen y texto completo de la más reciente y actualizada legislación.</w:t>
            </w:r>
          </w:p>
          <w:p w14:paraId="537E3CDF" w14:textId="77777777" w:rsidR="00561373" w:rsidRDefault="00561373" w:rsidP="00EB2899">
            <w:pPr>
              <w:spacing w:line="252" w:lineRule="auto"/>
              <w:jc w:val="both"/>
              <w:rPr>
                <w:rFonts w:ascii="Arial Nova" w:hAnsi="Arial Nova"/>
                <w:b/>
                <w:bCs/>
                <w:color w:val="C00000"/>
                <w:sz w:val="24"/>
                <w:szCs w:val="24"/>
                <w:lang w:val="es-419"/>
              </w:rPr>
            </w:pPr>
          </w:p>
          <w:p w14:paraId="0AED7318" w14:textId="77777777" w:rsidR="00BD2053" w:rsidRPr="00EE79C7" w:rsidRDefault="00BD2053" w:rsidP="00EB2899">
            <w:pPr>
              <w:spacing w:line="252" w:lineRule="auto"/>
              <w:jc w:val="both"/>
              <w:rPr>
                <w:rFonts w:ascii="Arial Nova" w:hAnsi="Arial Nova"/>
                <w:b/>
                <w:bCs/>
                <w:color w:val="000000" w:themeColor="text1"/>
                <w:sz w:val="28"/>
                <w:szCs w:val="28"/>
                <w:lang w:val="es-419"/>
              </w:rPr>
            </w:pPr>
          </w:p>
          <w:p w14:paraId="2FDF9FCB" w14:textId="77777777" w:rsidR="00380786" w:rsidRDefault="00380786" w:rsidP="00EB2899">
            <w:pPr>
              <w:spacing w:line="252" w:lineRule="auto"/>
              <w:jc w:val="both"/>
              <w:rPr>
                <w:rFonts w:ascii="Arial Nova" w:hAnsi="Arial Nova"/>
                <w:b/>
                <w:bCs/>
                <w:color w:val="C00000"/>
                <w:sz w:val="28"/>
                <w:szCs w:val="28"/>
                <w:lang w:val="es-419"/>
              </w:rPr>
            </w:pPr>
            <w:r>
              <w:rPr>
                <w:rFonts w:ascii="Arial Nova" w:hAnsi="Arial Nova"/>
                <w:b/>
                <w:bCs/>
                <w:color w:val="C00000"/>
                <w:sz w:val="28"/>
                <w:szCs w:val="28"/>
                <w:lang w:val="es-419"/>
              </w:rPr>
              <w:t>DIRECCIÓN DE IMPUESTOS Y ADUANAS NACIONALES (DIAN)</w:t>
            </w:r>
          </w:p>
          <w:p w14:paraId="3101F7A7" w14:textId="77777777" w:rsidR="00380786" w:rsidRDefault="00380786" w:rsidP="00EB2899">
            <w:pPr>
              <w:pStyle w:val="Default"/>
              <w:spacing w:line="252" w:lineRule="auto"/>
              <w:jc w:val="both"/>
              <w:rPr>
                <w:rFonts w:ascii="Arial Nova" w:hAnsi="Arial Nova"/>
                <w:b/>
                <w:bCs/>
                <w:sz w:val="28"/>
                <w:szCs w:val="28"/>
                <w:lang w:val="es-419"/>
              </w:rPr>
            </w:pPr>
          </w:p>
          <w:p w14:paraId="4C848D5B" w14:textId="46AEC9A6" w:rsidR="00380786" w:rsidRPr="00F2056A" w:rsidRDefault="00F2056A" w:rsidP="00FD0E5C">
            <w:pPr>
              <w:autoSpaceDE w:val="0"/>
              <w:autoSpaceDN w:val="0"/>
              <w:adjustRightInd w:val="0"/>
              <w:jc w:val="both"/>
              <w:rPr>
                <w:rFonts w:ascii="Arial Nova" w:hAnsi="Arial Nova" w:cs="Arial"/>
                <w:b/>
                <w:bCs/>
                <w:sz w:val="28"/>
                <w:szCs w:val="28"/>
              </w:rPr>
            </w:pPr>
            <w:hyperlink r:id="rId12" w:history="1">
              <w:r w:rsidR="005529B0" w:rsidRPr="00F2056A">
                <w:rPr>
                  <w:rStyle w:val="Hipervnculo"/>
                  <w:rFonts w:ascii="Arial Nova" w:hAnsi="Arial Nova"/>
                  <w:b/>
                  <w:bCs/>
                  <w:sz w:val="28"/>
                  <w:szCs w:val="28"/>
                  <w:u w:val="none"/>
                  <w:lang w:val="es-419"/>
                </w:rPr>
                <w:t>Proyecto de Resolución del 18 de septiembre de 2023, “</w:t>
              </w:r>
              <w:r w:rsidR="00FD0E5C" w:rsidRPr="00F2056A">
                <w:rPr>
                  <w:rStyle w:val="Hipervnculo"/>
                  <w:rFonts w:ascii="Arial Nova" w:hAnsi="Arial Nova" w:cs="Arial"/>
                  <w:b/>
                  <w:bCs/>
                  <w:sz w:val="28"/>
                  <w:szCs w:val="28"/>
                  <w:u w:val="none"/>
                </w:rPr>
                <w:t>Por la cual se prescribe el Formulario No. 260 “Declaración anual consolidada” para el</w:t>
              </w:r>
              <w:r w:rsidR="00FD0E5C" w:rsidRPr="00F2056A">
                <w:rPr>
                  <w:rStyle w:val="Hipervnculo"/>
                  <w:rFonts w:ascii="Arial Nova" w:hAnsi="Arial Nova" w:cs="Arial"/>
                  <w:b/>
                  <w:bCs/>
                  <w:sz w:val="28"/>
                  <w:szCs w:val="28"/>
                  <w:u w:val="none"/>
                </w:rPr>
                <w:t xml:space="preserve"> </w:t>
              </w:r>
              <w:r w:rsidR="00FD0E5C" w:rsidRPr="00F2056A">
                <w:rPr>
                  <w:rStyle w:val="Hipervnculo"/>
                  <w:rFonts w:ascii="Arial Nova" w:hAnsi="Arial Nova" w:cs="Arial"/>
                  <w:b/>
                  <w:bCs/>
                  <w:sz w:val="28"/>
                  <w:szCs w:val="28"/>
                  <w:u w:val="none"/>
                </w:rPr>
                <w:t>año gravable 2023 y siguientes</w:t>
              </w:r>
              <w:r w:rsidR="00A3663F" w:rsidRPr="00F2056A">
                <w:rPr>
                  <w:rStyle w:val="Hipervnculo"/>
                  <w:rFonts w:ascii="Arial Nova" w:hAnsi="Arial Nova"/>
                  <w:b/>
                  <w:bCs/>
                  <w:sz w:val="28"/>
                  <w:szCs w:val="28"/>
                  <w:u w:val="none"/>
                </w:rPr>
                <w:t>.</w:t>
              </w:r>
              <w:r w:rsidR="00E851C2" w:rsidRPr="00F2056A">
                <w:rPr>
                  <w:rStyle w:val="Hipervnculo"/>
                  <w:rFonts w:ascii="Arial Nova" w:hAnsi="Arial Nova"/>
                  <w:b/>
                  <w:bCs/>
                  <w:sz w:val="28"/>
                  <w:szCs w:val="28"/>
                  <w:u w:val="none"/>
                </w:rPr>
                <w:t>”</w:t>
              </w:r>
            </w:hyperlink>
          </w:p>
          <w:p w14:paraId="5D5A7242" w14:textId="77777777" w:rsidR="00550BEF" w:rsidRDefault="00550BEF" w:rsidP="00A54F3B">
            <w:pPr>
              <w:pStyle w:val="Default"/>
              <w:jc w:val="both"/>
              <w:rPr>
                <w:rFonts w:ascii="Arial Nova" w:hAnsi="Arial Nova"/>
                <w:color w:val="auto"/>
                <w:lang w:val="es-419"/>
              </w:rPr>
            </w:pPr>
          </w:p>
          <w:p w14:paraId="15619A1F" w14:textId="427A63C2" w:rsidR="002B5F1F" w:rsidRPr="00E64D18" w:rsidRDefault="00973BD1" w:rsidP="00E64D18">
            <w:pPr>
              <w:autoSpaceDE w:val="0"/>
              <w:autoSpaceDN w:val="0"/>
              <w:adjustRightInd w:val="0"/>
              <w:jc w:val="both"/>
              <w:rPr>
                <w:rFonts w:ascii="Arial Nova" w:hAnsi="Arial Nova"/>
                <w:sz w:val="24"/>
                <w:szCs w:val="24"/>
                <w:lang w:val="es-419"/>
              </w:rPr>
            </w:pPr>
            <w:r w:rsidRPr="00E64D18">
              <w:rPr>
                <w:rFonts w:ascii="Arial Nova" w:hAnsi="Arial Nova"/>
                <w:sz w:val="24"/>
                <w:szCs w:val="24"/>
                <w:lang w:val="es-419"/>
              </w:rPr>
              <w:t xml:space="preserve">Mediante </w:t>
            </w:r>
            <w:r w:rsidR="00055C77" w:rsidRPr="00E64D18">
              <w:rPr>
                <w:rFonts w:ascii="Arial Nova" w:hAnsi="Arial Nova"/>
                <w:sz w:val="24"/>
                <w:szCs w:val="24"/>
                <w:lang w:val="es-419"/>
              </w:rPr>
              <w:t>el citado Proyecto de Resolución</w:t>
            </w:r>
            <w:r w:rsidRPr="00E64D18">
              <w:rPr>
                <w:rFonts w:ascii="Arial Nova" w:hAnsi="Arial Nova"/>
                <w:sz w:val="24"/>
                <w:szCs w:val="24"/>
                <w:lang w:val="es-419"/>
              </w:rPr>
              <w:t>, l</w:t>
            </w:r>
            <w:r w:rsidR="00A74FFD" w:rsidRPr="00E64D18">
              <w:rPr>
                <w:rFonts w:ascii="Arial Nova" w:hAnsi="Arial Nova"/>
                <w:sz w:val="24"/>
                <w:szCs w:val="24"/>
                <w:lang w:val="es-419"/>
              </w:rPr>
              <w:t xml:space="preserve">a </w:t>
            </w:r>
            <w:r w:rsidR="00380786" w:rsidRPr="00E64D18">
              <w:rPr>
                <w:rFonts w:ascii="Arial Nova" w:hAnsi="Arial Nova"/>
                <w:sz w:val="24"/>
                <w:szCs w:val="24"/>
                <w:lang w:val="es-419"/>
              </w:rPr>
              <w:t>Dirección de Impuestos y Aduanas Nacion</w:t>
            </w:r>
            <w:r w:rsidR="00E37B64" w:rsidRPr="00E64D18">
              <w:rPr>
                <w:rFonts w:ascii="Arial Nova" w:hAnsi="Arial Nova"/>
                <w:sz w:val="24"/>
                <w:szCs w:val="24"/>
                <w:lang w:val="es-419"/>
              </w:rPr>
              <w:t>ale</w:t>
            </w:r>
            <w:r w:rsidR="00380786" w:rsidRPr="00E64D18">
              <w:rPr>
                <w:rFonts w:ascii="Arial Nova" w:hAnsi="Arial Nova"/>
                <w:sz w:val="24"/>
                <w:szCs w:val="24"/>
                <w:lang w:val="es-419"/>
              </w:rPr>
              <w:t>s (DIAN)</w:t>
            </w:r>
            <w:r w:rsidRPr="00E64D18">
              <w:rPr>
                <w:rFonts w:ascii="Arial Nova" w:hAnsi="Arial Nova"/>
                <w:sz w:val="24"/>
                <w:szCs w:val="24"/>
                <w:lang w:val="es-419"/>
              </w:rPr>
              <w:t xml:space="preserve"> </w:t>
            </w:r>
            <w:r w:rsidR="00E64D18" w:rsidRPr="00E64D18">
              <w:rPr>
                <w:rFonts w:ascii="Arial Nova" w:hAnsi="Arial Nova"/>
                <w:sz w:val="24"/>
                <w:szCs w:val="24"/>
                <w:lang w:val="es-419"/>
              </w:rPr>
              <w:t xml:space="preserve">buscaría </w:t>
            </w:r>
            <w:r w:rsidR="00E64D18" w:rsidRPr="00E64D18">
              <w:rPr>
                <w:rFonts w:ascii="Arial Nova" w:hAnsi="Arial Nova" w:cs="Arial"/>
                <w:sz w:val="24"/>
                <w:szCs w:val="24"/>
              </w:rPr>
              <w:t>prescrib</w:t>
            </w:r>
            <w:r w:rsidR="00E64D18" w:rsidRPr="00E64D18">
              <w:rPr>
                <w:rFonts w:ascii="Arial Nova" w:hAnsi="Arial Nova" w:cs="Arial"/>
                <w:sz w:val="24"/>
                <w:szCs w:val="24"/>
              </w:rPr>
              <w:t>ir</w:t>
            </w:r>
            <w:r w:rsidR="00E64D18" w:rsidRPr="00E64D18">
              <w:rPr>
                <w:rFonts w:ascii="Arial Nova" w:hAnsi="Arial Nova" w:cs="Arial"/>
                <w:sz w:val="24"/>
                <w:szCs w:val="24"/>
              </w:rPr>
              <w:t xml:space="preserve"> el Formulario No. 260 “Declaración anual consolidada” para el</w:t>
            </w:r>
            <w:r w:rsidR="00E64D18" w:rsidRPr="00E64D18">
              <w:rPr>
                <w:rFonts w:ascii="Arial Nova" w:hAnsi="Arial Nova" w:cs="Arial"/>
                <w:sz w:val="24"/>
                <w:szCs w:val="24"/>
              </w:rPr>
              <w:t xml:space="preserve"> </w:t>
            </w:r>
            <w:r w:rsidR="00E64D18" w:rsidRPr="00E64D18">
              <w:rPr>
                <w:rFonts w:ascii="Arial Nova" w:hAnsi="Arial Nova" w:cs="Arial"/>
                <w:sz w:val="24"/>
                <w:szCs w:val="24"/>
              </w:rPr>
              <w:t>año gravable 2023 y siguientes.</w:t>
            </w:r>
            <w:r w:rsidR="00E64D18" w:rsidRPr="00E64D18">
              <w:rPr>
                <w:rFonts w:ascii="Arial Nova" w:hAnsi="Arial Nova"/>
                <w:sz w:val="24"/>
                <w:szCs w:val="24"/>
                <w:lang w:val="es-419"/>
              </w:rPr>
              <w:t xml:space="preserve"> </w:t>
            </w:r>
          </w:p>
          <w:p w14:paraId="1A6844AC" w14:textId="77777777" w:rsidR="00E64D18" w:rsidRPr="00E64D18" w:rsidRDefault="00E64D18" w:rsidP="00E64D18">
            <w:pPr>
              <w:autoSpaceDE w:val="0"/>
              <w:autoSpaceDN w:val="0"/>
              <w:adjustRightInd w:val="0"/>
              <w:jc w:val="both"/>
              <w:rPr>
                <w:rFonts w:ascii="Arial Nova" w:hAnsi="Arial Nova"/>
                <w:sz w:val="24"/>
                <w:szCs w:val="24"/>
                <w:lang w:val="es-419"/>
              </w:rPr>
            </w:pPr>
          </w:p>
          <w:p w14:paraId="227D6DA9" w14:textId="173B38CE" w:rsidR="00E64D18" w:rsidRPr="00E64D18" w:rsidRDefault="00E64D18" w:rsidP="00E64D18">
            <w:pPr>
              <w:autoSpaceDE w:val="0"/>
              <w:autoSpaceDN w:val="0"/>
              <w:adjustRightInd w:val="0"/>
              <w:jc w:val="both"/>
              <w:rPr>
                <w:rFonts w:ascii="Arial Nova" w:hAnsi="Arial Nova" w:cs="Arial"/>
                <w:sz w:val="24"/>
                <w:szCs w:val="24"/>
              </w:rPr>
            </w:pPr>
            <w:r>
              <w:rPr>
                <w:rFonts w:ascii="Arial Nova" w:hAnsi="Arial Nova"/>
                <w:sz w:val="24"/>
                <w:szCs w:val="24"/>
                <w:lang w:val="es-419"/>
              </w:rPr>
              <w:t>E</w:t>
            </w:r>
            <w:r w:rsidRPr="00E64D18">
              <w:rPr>
                <w:rFonts w:ascii="Arial Nova" w:hAnsi="Arial Nova"/>
                <w:sz w:val="24"/>
                <w:szCs w:val="24"/>
                <w:lang w:val="es-419"/>
              </w:rPr>
              <w:t xml:space="preserve">l Proyecto </w:t>
            </w:r>
            <w:r>
              <w:rPr>
                <w:rFonts w:ascii="Arial Nova" w:hAnsi="Arial Nova"/>
                <w:sz w:val="24"/>
                <w:szCs w:val="24"/>
                <w:lang w:val="es-419"/>
              </w:rPr>
              <w:t xml:space="preserve">también </w:t>
            </w:r>
            <w:r w:rsidRPr="00E64D18">
              <w:rPr>
                <w:rFonts w:ascii="Arial Nova" w:hAnsi="Arial Nova"/>
                <w:sz w:val="24"/>
                <w:szCs w:val="24"/>
                <w:lang w:val="es-419"/>
              </w:rPr>
              <w:t>establece que los</w:t>
            </w:r>
            <w:r w:rsidRPr="00E64D18">
              <w:rPr>
                <w:rFonts w:ascii="Arial Nova" w:hAnsi="Arial Nova" w:cs="Arial"/>
                <w:sz w:val="24"/>
                <w:szCs w:val="24"/>
              </w:rPr>
              <w:t xml:space="preserve"> contribuyentes obligados a presentar la Declaración</w:t>
            </w:r>
            <w:r w:rsidRPr="00E64D18">
              <w:rPr>
                <w:rFonts w:ascii="Arial Nova" w:hAnsi="Arial Nova" w:cs="Arial"/>
                <w:sz w:val="24"/>
                <w:szCs w:val="24"/>
              </w:rPr>
              <w:t xml:space="preserve"> </w:t>
            </w:r>
            <w:r w:rsidRPr="00E64D18">
              <w:rPr>
                <w:rFonts w:ascii="Arial Nova" w:hAnsi="Arial Nova" w:cs="Arial"/>
                <w:sz w:val="24"/>
                <w:szCs w:val="24"/>
              </w:rPr>
              <w:t>anual consolidada del impuesto unificado bajo el régimen simple de tributación deberán</w:t>
            </w:r>
            <w:r w:rsidRPr="00E64D18">
              <w:rPr>
                <w:rFonts w:ascii="Arial Nova" w:hAnsi="Arial Nova" w:cs="Arial"/>
                <w:sz w:val="24"/>
                <w:szCs w:val="24"/>
              </w:rPr>
              <w:t xml:space="preserve"> </w:t>
            </w:r>
            <w:r w:rsidRPr="00E64D18">
              <w:rPr>
                <w:rFonts w:ascii="Arial Nova" w:hAnsi="Arial Nova" w:cs="Arial"/>
                <w:sz w:val="24"/>
                <w:szCs w:val="24"/>
              </w:rPr>
              <w:t>hacerlo a través de los servicios informáticos, utilizando la Firma Electrónica -FE</w:t>
            </w:r>
            <w:r w:rsidRPr="00E64D18">
              <w:rPr>
                <w:rFonts w:ascii="Arial Nova" w:hAnsi="Arial Nova" w:cs="Arial"/>
                <w:sz w:val="24"/>
                <w:szCs w:val="24"/>
              </w:rPr>
              <w:t xml:space="preserve"> </w:t>
            </w:r>
            <w:r w:rsidRPr="00E64D18">
              <w:rPr>
                <w:rFonts w:ascii="Arial Nova" w:hAnsi="Arial Nova" w:cs="Arial"/>
                <w:sz w:val="24"/>
                <w:szCs w:val="24"/>
              </w:rPr>
              <w:t>autorizada por la Unidad Administrativa Especial Dirección de Impuestos y Aduanas</w:t>
            </w:r>
            <w:r w:rsidRPr="00E64D18">
              <w:rPr>
                <w:rFonts w:ascii="Arial Nova" w:hAnsi="Arial Nova" w:cs="Arial"/>
                <w:sz w:val="24"/>
                <w:szCs w:val="24"/>
              </w:rPr>
              <w:t xml:space="preserve"> </w:t>
            </w:r>
            <w:r w:rsidRPr="00E64D18">
              <w:rPr>
                <w:rFonts w:ascii="Arial Nova" w:hAnsi="Arial Nova" w:cs="Arial"/>
                <w:sz w:val="24"/>
                <w:szCs w:val="24"/>
              </w:rPr>
              <w:t>Nacionales –DIAN</w:t>
            </w:r>
          </w:p>
          <w:p w14:paraId="356964FA" w14:textId="77777777" w:rsidR="00417107" w:rsidRPr="00E64D18" w:rsidRDefault="00417107" w:rsidP="00E64D18">
            <w:pPr>
              <w:jc w:val="both"/>
              <w:rPr>
                <w:rFonts w:ascii="Arial Nova" w:hAnsi="Arial Nova"/>
              </w:rPr>
            </w:pPr>
          </w:p>
          <w:p w14:paraId="46D76514" w14:textId="7CC39B31" w:rsidR="002B5F1F" w:rsidRPr="00E64D18" w:rsidRDefault="00E64D18" w:rsidP="00E64D18">
            <w:pPr>
              <w:jc w:val="both"/>
              <w:rPr>
                <w:rFonts w:ascii="Arial Nova" w:hAnsi="Arial Nova"/>
                <w:sz w:val="24"/>
                <w:szCs w:val="24"/>
              </w:rPr>
            </w:pPr>
            <w:r w:rsidRPr="00E64D18">
              <w:rPr>
                <w:rFonts w:ascii="Arial Nova" w:hAnsi="Arial Nova"/>
                <w:sz w:val="24"/>
                <w:szCs w:val="24"/>
              </w:rPr>
              <w:t>Por lo anterior, se recibirán comentarios, observaciones y sugerencias sobre el proyecto de resolución del 18 al 28 de septiembre de 2023, a través del siguiente formulario: </w:t>
            </w:r>
            <w:hyperlink r:id="rId13" w:history="1">
              <w:r w:rsidRPr="00E64D18">
                <w:rPr>
                  <w:rStyle w:val="Hipervnculo"/>
                  <w:rFonts w:ascii="Arial Nova" w:hAnsi="Arial Nova"/>
                  <w:sz w:val="24"/>
                  <w:szCs w:val="24"/>
                </w:rPr>
                <w:t>comentarios_formularios_oficiales@dian.gov.co</w:t>
              </w:r>
            </w:hyperlink>
            <w:r w:rsidRPr="00E64D18">
              <w:rPr>
                <w:rFonts w:ascii="Arial Nova" w:hAnsi="Arial Nova"/>
                <w:sz w:val="24"/>
                <w:szCs w:val="24"/>
              </w:rPr>
              <w:t xml:space="preserve"> </w:t>
            </w:r>
          </w:p>
          <w:p w14:paraId="732F910E" w14:textId="1DF570A7" w:rsidR="0077786D" w:rsidRPr="00F2056A" w:rsidRDefault="00F2056A" w:rsidP="005366A9">
            <w:pPr>
              <w:pStyle w:val="breadcrumb-item"/>
              <w:shd w:val="clear" w:color="auto" w:fill="FFFFFF"/>
              <w:jc w:val="both"/>
              <w:rPr>
                <w:rFonts w:ascii="Arial Nova" w:hAnsi="Arial Nova"/>
                <w:b/>
                <w:bCs/>
                <w:sz w:val="28"/>
                <w:szCs w:val="28"/>
              </w:rPr>
            </w:pPr>
            <w:hyperlink r:id="rId14" w:history="1">
              <w:r w:rsidR="005529B0" w:rsidRPr="00F2056A">
                <w:rPr>
                  <w:rStyle w:val="Hipervnculo"/>
                  <w:rFonts w:ascii="Arial Nova" w:hAnsi="Arial Nova"/>
                  <w:b/>
                  <w:bCs/>
                  <w:sz w:val="28"/>
                  <w:szCs w:val="28"/>
                  <w:u w:val="none"/>
                </w:rPr>
                <w:t xml:space="preserve">Concepto No. </w:t>
              </w:r>
              <w:r w:rsidR="005366A9" w:rsidRPr="00F2056A">
                <w:rPr>
                  <w:rStyle w:val="Hipervnculo"/>
                  <w:rFonts w:ascii="Arial Nova" w:hAnsi="Arial Nova"/>
                  <w:b/>
                  <w:bCs/>
                  <w:sz w:val="28"/>
                  <w:szCs w:val="28"/>
                  <w:u w:val="none"/>
                </w:rPr>
                <w:t>897</w:t>
              </w:r>
              <w:r w:rsidR="005529B0" w:rsidRPr="00F2056A">
                <w:rPr>
                  <w:rStyle w:val="Hipervnculo"/>
                  <w:rFonts w:ascii="Arial Nova" w:hAnsi="Arial Nova"/>
                  <w:b/>
                  <w:bCs/>
                  <w:sz w:val="28"/>
                  <w:szCs w:val="28"/>
                  <w:u w:val="none"/>
                </w:rPr>
                <w:t xml:space="preserve"> del </w:t>
              </w:r>
              <w:r w:rsidR="005366A9" w:rsidRPr="00F2056A">
                <w:rPr>
                  <w:rStyle w:val="Hipervnculo"/>
                  <w:rFonts w:ascii="Arial Nova" w:hAnsi="Arial Nova"/>
                  <w:b/>
                  <w:bCs/>
                  <w:sz w:val="28"/>
                  <w:szCs w:val="28"/>
                  <w:u w:val="none"/>
                </w:rPr>
                <w:t>18</w:t>
              </w:r>
              <w:r w:rsidR="005529B0" w:rsidRPr="00F2056A">
                <w:rPr>
                  <w:rStyle w:val="Hipervnculo"/>
                  <w:rFonts w:ascii="Arial Nova" w:hAnsi="Arial Nova"/>
                  <w:b/>
                  <w:bCs/>
                  <w:sz w:val="28"/>
                  <w:szCs w:val="28"/>
                  <w:u w:val="none"/>
                </w:rPr>
                <w:t xml:space="preserve"> de agosto de 2023, “</w:t>
              </w:r>
              <w:r w:rsidR="005366A9" w:rsidRPr="00F2056A">
                <w:rPr>
                  <w:rStyle w:val="Hipervnculo"/>
                  <w:rFonts w:ascii="Arial Nova" w:hAnsi="Arial Nova"/>
                  <w:b/>
                  <w:bCs/>
                  <w:sz w:val="28"/>
                  <w:szCs w:val="28"/>
                  <w:u w:val="none"/>
                </w:rPr>
                <w:t xml:space="preserve">¿Para efectos del pago del anticipo bimestral del SIMPLE de que trata el parágrafo 4 del artículo 908 del Estatuto Tributario, los partícipes gestores de los contratos de cuentas en participación deben tomar como base los ingresos brutos propios y los del participe </w:t>
              </w:r>
              <w:r w:rsidR="005366A9" w:rsidRPr="00F2056A">
                <w:rPr>
                  <w:rStyle w:val="Hipervnculo"/>
                  <w:rFonts w:ascii="Arial Nova" w:hAnsi="Arial Nova"/>
                  <w:b/>
                  <w:bCs/>
                  <w:sz w:val="28"/>
                  <w:szCs w:val="28"/>
                  <w:u w:val="none"/>
                </w:rPr>
                <w:t>oculto?</w:t>
              </w:r>
              <w:r w:rsidR="00A3663F" w:rsidRPr="00F2056A">
                <w:rPr>
                  <w:rStyle w:val="Hipervnculo"/>
                  <w:rFonts w:ascii="Arial Nova" w:hAnsi="Arial Nova"/>
                  <w:b/>
                  <w:bCs/>
                  <w:spacing w:val="-8"/>
                  <w:sz w:val="28"/>
                  <w:szCs w:val="28"/>
                  <w:u w:val="none"/>
                </w:rPr>
                <w:t>”</w:t>
              </w:r>
            </w:hyperlink>
          </w:p>
          <w:p w14:paraId="3625392A" w14:textId="77777777" w:rsidR="00417107" w:rsidRDefault="00417107" w:rsidP="00417107">
            <w:pPr>
              <w:pStyle w:val="Default"/>
              <w:rPr>
                <w:rFonts w:ascii="Roboto Condensed" w:hAnsi="Roboto Condensed" w:cs="Roboto Condensed"/>
              </w:rPr>
            </w:pPr>
          </w:p>
          <w:p w14:paraId="05C9B886" w14:textId="36D445E7" w:rsidR="00973BD1" w:rsidRPr="00E64D18" w:rsidRDefault="00E64D18" w:rsidP="005529B0">
            <w:pPr>
              <w:pStyle w:val="Default"/>
              <w:jc w:val="both"/>
              <w:rPr>
                <w:rFonts w:ascii="Arial Nova" w:hAnsi="Arial Nova" w:cs="Tahoma"/>
                <w:color w:val="auto"/>
              </w:rPr>
            </w:pPr>
            <w:r w:rsidRPr="00E64D18">
              <w:rPr>
                <w:rFonts w:ascii="Arial Nova" w:hAnsi="Arial Nova" w:cs="Tahoma"/>
                <w:color w:val="auto"/>
              </w:rPr>
              <w:t>Mediante el citado concepto l</w:t>
            </w:r>
            <w:r w:rsidR="005529B0" w:rsidRPr="00E64D18">
              <w:rPr>
                <w:rFonts w:ascii="Arial Nova" w:hAnsi="Arial Nova" w:cs="Tahoma"/>
                <w:color w:val="auto"/>
              </w:rPr>
              <w:t>a Dirección de Impuestos y Aduanas Nacionales (DIAN)</w:t>
            </w:r>
            <w:r>
              <w:rPr>
                <w:rFonts w:ascii="Arial Nova" w:hAnsi="Arial Nova" w:cs="Tahoma"/>
                <w:color w:val="auto"/>
              </w:rPr>
              <w:t xml:space="preserve"> precisó que</w:t>
            </w:r>
            <w:r w:rsidRPr="00E64D18">
              <w:rPr>
                <w:rFonts w:ascii="Arial Nova" w:hAnsi="Arial Nova" w:cs="Tahoma"/>
                <w:color w:val="auto"/>
              </w:rPr>
              <w:t xml:space="preserve"> </w:t>
            </w:r>
            <w:r>
              <w:rPr>
                <w:rFonts w:ascii="Arial Nova" w:hAnsi="Arial Nova"/>
                <w:color w:val="auto"/>
                <w:shd w:val="clear" w:color="auto" w:fill="FFFFFF"/>
              </w:rPr>
              <w:t>l</w:t>
            </w:r>
            <w:r w:rsidRPr="00E64D18">
              <w:rPr>
                <w:rFonts w:ascii="Arial Nova" w:hAnsi="Arial Nova"/>
                <w:color w:val="auto"/>
                <w:shd w:val="clear" w:color="auto" w:fill="FFFFFF"/>
              </w:rPr>
              <w:t>os partícipes gestores de los contratos de cuentas en participación debe</w:t>
            </w:r>
            <w:r>
              <w:rPr>
                <w:rFonts w:ascii="Arial Nova" w:hAnsi="Arial Nova"/>
                <w:color w:val="auto"/>
                <w:shd w:val="clear" w:color="auto" w:fill="FFFFFF"/>
              </w:rPr>
              <w:t>rán</w:t>
            </w:r>
            <w:r w:rsidRPr="00E64D18">
              <w:rPr>
                <w:rFonts w:ascii="Arial Nova" w:hAnsi="Arial Nova"/>
                <w:color w:val="auto"/>
                <w:shd w:val="clear" w:color="auto" w:fill="FFFFFF"/>
              </w:rPr>
              <w:t xml:space="preserve"> tomar como base del anticipo de que trata el parágrafo 4 del artículo 908 del Estatuto Tributario solo los ingresos brutos propios. De lo manifestado en dicha norma, se observ</w:t>
            </w:r>
            <w:r>
              <w:rPr>
                <w:rFonts w:ascii="Arial Nova" w:hAnsi="Arial Nova"/>
                <w:color w:val="auto"/>
                <w:shd w:val="clear" w:color="auto" w:fill="FFFFFF"/>
              </w:rPr>
              <w:t xml:space="preserve">ó </w:t>
            </w:r>
            <w:r w:rsidRPr="00E64D18">
              <w:rPr>
                <w:rFonts w:ascii="Arial Nova" w:hAnsi="Arial Nova"/>
                <w:color w:val="auto"/>
                <w:shd w:val="clear" w:color="auto" w:fill="FFFFFF"/>
              </w:rPr>
              <w:t>que la base del anticipo bimestral se calcula de acuerdo con los ingresos brutos. Esos ingresos brutos corresponden a los ingresos propios de cada partícipe. Por consiguiente, el partícipe gestor no debe incluir en su anticipo los ingresos del partícipe oculto.</w:t>
            </w:r>
            <w:r w:rsidR="005529B0" w:rsidRPr="00E64D18">
              <w:rPr>
                <w:rFonts w:ascii="Arial Nova" w:hAnsi="Arial Nova" w:cs="Tahoma"/>
                <w:color w:val="auto"/>
              </w:rPr>
              <w:t xml:space="preserve"> </w:t>
            </w:r>
          </w:p>
          <w:p w14:paraId="361414F1" w14:textId="77777777" w:rsidR="005366A9" w:rsidRDefault="005366A9" w:rsidP="005529B0">
            <w:pPr>
              <w:pStyle w:val="Default"/>
              <w:jc w:val="both"/>
              <w:rPr>
                <w:rFonts w:ascii="Arial Nova" w:hAnsi="Arial Nova" w:cs="Tahoma"/>
                <w:color w:val="auto"/>
              </w:rPr>
            </w:pPr>
          </w:p>
          <w:p w14:paraId="7564D981" w14:textId="641C5AD6" w:rsidR="005366A9" w:rsidRPr="00F2056A" w:rsidRDefault="00F2056A" w:rsidP="005529B0">
            <w:pPr>
              <w:pStyle w:val="Default"/>
              <w:jc w:val="both"/>
              <w:rPr>
                <w:rFonts w:ascii="Arial Nova" w:hAnsi="Arial Nova"/>
                <w:b/>
                <w:bCs/>
                <w:sz w:val="28"/>
                <w:szCs w:val="28"/>
              </w:rPr>
            </w:pPr>
            <w:hyperlink r:id="rId15" w:history="1">
              <w:r w:rsidR="005366A9" w:rsidRPr="00F2056A">
                <w:rPr>
                  <w:rStyle w:val="Hipervnculo"/>
                  <w:rFonts w:ascii="Arial Nova" w:hAnsi="Arial Nova" w:cs="Tahoma"/>
                  <w:b/>
                  <w:bCs/>
                  <w:sz w:val="28"/>
                  <w:szCs w:val="28"/>
                  <w:u w:val="none"/>
                </w:rPr>
                <w:t xml:space="preserve">Resolución No. 245 del 19 de septiembre de 2023, </w:t>
              </w:r>
              <w:r w:rsidR="005366A9" w:rsidRPr="00F2056A">
                <w:rPr>
                  <w:rStyle w:val="Hipervnculo"/>
                  <w:rFonts w:ascii="Arial Nova" w:hAnsi="Arial Nova"/>
                  <w:b/>
                  <w:bCs/>
                  <w:sz w:val="28"/>
                  <w:szCs w:val="28"/>
                  <w:u w:val="none"/>
                </w:rPr>
                <w:t>“</w:t>
              </w:r>
              <w:r w:rsidR="005366A9" w:rsidRPr="00F2056A">
                <w:rPr>
                  <w:rStyle w:val="Hipervnculo"/>
                  <w:rFonts w:ascii="Arial Nova" w:hAnsi="Arial Nova"/>
                  <w:b/>
                  <w:bCs/>
                  <w:sz w:val="28"/>
                  <w:szCs w:val="28"/>
                  <w:u w:val="none"/>
                </w:rPr>
                <w:t>Por la cual se modifica temporalmente el horario de trabajo y atención al público en la Dirección Seccional de Impuestos y Aduanas de Quibdó.</w:t>
              </w:r>
              <w:r w:rsidR="005366A9" w:rsidRPr="00F2056A">
                <w:rPr>
                  <w:rStyle w:val="Hipervnculo"/>
                  <w:rFonts w:ascii="Arial Nova" w:hAnsi="Arial Nova"/>
                  <w:b/>
                  <w:bCs/>
                  <w:sz w:val="28"/>
                  <w:szCs w:val="28"/>
                  <w:u w:val="none"/>
                </w:rPr>
                <w:t>”</w:t>
              </w:r>
            </w:hyperlink>
          </w:p>
          <w:p w14:paraId="44881957" w14:textId="77777777" w:rsidR="00E64D18" w:rsidRDefault="00E64D18" w:rsidP="005529B0">
            <w:pPr>
              <w:pStyle w:val="Default"/>
              <w:jc w:val="both"/>
              <w:rPr>
                <w:rFonts w:ascii="Arial Nova" w:hAnsi="Arial Nova"/>
                <w:b/>
                <w:bCs/>
                <w:sz w:val="28"/>
                <w:szCs w:val="28"/>
              </w:rPr>
            </w:pPr>
          </w:p>
          <w:p w14:paraId="3B3782B5" w14:textId="4961E969" w:rsidR="00E64D18" w:rsidRPr="00E64D18" w:rsidRDefault="00E64D18" w:rsidP="005529B0">
            <w:pPr>
              <w:pStyle w:val="Default"/>
              <w:jc w:val="both"/>
              <w:rPr>
                <w:rFonts w:ascii="Arial Nova" w:hAnsi="Arial Nova" w:cs="Tahoma"/>
                <w:color w:val="auto"/>
              </w:rPr>
            </w:pPr>
            <w:r w:rsidRPr="00E64D18">
              <w:rPr>
                <w:rFonts w:ascii="Arial Nova" w:hAnsi="Arial Nova"/>
              </w:rPr>
              <w:t xml:space="preserve">Mediante la citada Resolución la Dirección </w:t>
            </w:r>
            <w:r w:rsidRPr="00E64D18">
              <w:rPr>
                <w:rFonts w:ascii="Arial Nova" w:hAnsi="Arial Nova" w:cs="Tahoma"/>
                <w:color w:val="auto"/>
              </w:rPr>
              <w:t>de</w:t>
            </w:r>
            <w:r w:rsidRPr="00E64D18">
              <w:rPr>
                <w:rFonts w:ascii="Arial Nova" w:hAnsi="Arial Nova" w:cs="Tahoma"/>
                <w:color w:val="auto"/>
              </w:rPr>
              <w:t xml:space="preserve"> Impuestos y Aduanas Nacionales (DIAN)</w:t>
            </w:r>
            <w:r>
              <w:rPr>
                <w:rFonts w:ascii="Arial Nova" w:hAnsi="Arial Nova" w:cs="Tahoma"/>
                <w:color w:val="auto"/>
              </w:rPr>
              <w:t xml:space="preserve"> informó </w:t>
            </w:r>
            <w:r w:rsidR="00706255">
              <w:rPr>
                <w:rFonts w:ascii="Arial Nova" w:hAnsi="Arial Nova" w:cs="Tahoma"/>
                <w:color w:val="auto"/>
              </w:rPr>
              <w:t>la modificación temporal del horario de trabajo y atención al público para los servidores de la Dirección Seccional de Impuestos y Aduanas de Quibdó durante los días 3</w:t>
            </w:r>
            <w:r w:rsidR="009039D6">
              <w:rPr>
                <w:rFonts w:ascii="Arial Nova" w:hAnsi="Arial Nova" w:cs="Tahoma"/>
                <w:color w:val="auto"/>
              </w:rPr>
              <w:t xml:space="preserve">, </w:t>
            </w:r>
            <w:r w:rsidR="00706255">
              <w:rPr>
                <w:rFonts w:ascii="Arial Nova" w:hAnsi="Arial Nova" w:cs="Tahoma"/>
                <w:color w:val="auto"/>
              </w:rPr>
              <w:t>4</w:t>
            </w:r>
            <w:r w:rsidR="009039D6">
              <w:rPr>
                <w:rFonts w:ascii="Arial Nova" w:hAnsi="Arial Nova" w:cs="Tahoma"/>
                <w:color w:val="auto"/>
              </w:rPr>
              <w:t xml:space="preserve"> y </w:t>
            </w:r>
            <w:r w:rsidR="009039D6">
              <w:rPr>
                <w:rFonts w:ascii="Arial Nova" w:hAnsi="Arial Nova" w:cs="Tahoma"/>
                <w:color w:val="auto"/>
              </w:rPr>
              <w:t>20</w:t>
            </w:r>
            <w:r w:rsidR="00706255">
              <w:rPr>
                <w:rFonts w:ascii="Arial Nova" w:hAnsi="Arial Nova" w:cs="Tahoma"/>
                <w:color w:val="auto"/>
              </w:rPr>
              <w:t xml:space="preserve"> de octubre de 2023, con un horario laboral de 7 a.m. a 1 p.m. </w:t>
            </w:r>
          </w:p>
          <w:p w14:paraId="7685DE1C" w14:textId="2B733229" w:rsidR="005529B0" w:rsidRPr="00F2056A" w:rsidRDefault="00F2056A" w:rsidP="005366A9">
            <w:pPr>
              <w:pStyle w:val="breadcrumb-item"/>
              <w:shd w:val="clear" w:color="auto" w:fill="FFFFFF"/>
              <w:jc w:val="both"/>
              <w:rPr>
                <w:rFonts w:ascii="Arial Nova" w:hAnsi="Arial Nova"/>
                <w:b/>
                <w:bCs/>
                <w:sz w:val="28"/>
                <w:szCs w:val="28"/>
              </w:rPr>
            </w:pPr>
            <w:hyperlink r:id="rId16" w:history="1">
              <w:r w:rsidR="005366A9" w:rsidRPr="00F2056A">
                <w:rPr>
                  <w:rStyle w:val="Hipervnculo"/>
                  <w:rFonts w:ascii="Arial Nova" w:hAnsi="Arial Nova" w:cs="Open Sans"/>
                  <w:b/>
                  <w:bCs/>
                  <w:sz w:val="28"/>
                  <w:szCs w:val="28"/>
                  <w:u w:val="none"/>
                  <w:shd w:val="clear" w:color="auto" w:fill="FFFFFF"/>
                </w:rPr>
                <w:t>Resolución No. 139 del 15 de septiembre de 2023, “</w:t>
              </w:r>
              <w:r w:rsidR="005366A9" w:rsidRPr="00F2056A">
                <w:rPr>
                  <w:rStyle w:val="Hipervnculo"/>
                  <w:rFonts w:ascii="Arial Nova" w:hAnsi="Arial Nova"/>
                  <w:b/>
                  <w:bCs/>
                  <w:sz w:val="28"/>
                  <w:szCs w:val="28"/>
                  <w:u w:val="none"/>
                </w:rPr>
                <w:t>Por la cual se modifica y adiciona la Resolución 12761 de 2011 y modifica parcialmente la Resolución 000070 de 2016.</w:t>
              </w:r>
              <w:r w:rsidR="005366A9" w:rsidRPr="00F2056A">
                <w:rPr>
                  <w:rStyle w:val="Hipervnculo"/>
                  <w:rFonts w:ascii="Arial Nova" w:hAnsi="Arial Nova"/>
                  <w:b/>
                  <w:bCs/>
                  <w:sz w:val="28"/>
                  <w:szCs w:val="28"/>
                  <w:u w:val="none"/>
                </w:rPr>
                <w:t>”</w:t>
              </w:r>
            </w:hyperlink>
          </w:p>
          <w:p w14:paraId="440A3564" w14:textId="6270E597" w:rsidR="00341B85" w:rsidRDefault="002B5F1F" w:rsidP="002401A8">
            <w:pPr>
              <w:pStyle w:val="breadcrumb-item"/>
              <w:shd w:val="clear" w:color="auto" w:fill="FFFFFF"/>
              <w:jc w:val="both"/>
              <w:rPr>
                <w:rFonts w:ascii="Arial Nova" w:hAnsi="Arial Nova" w:cs="Tahoma"/>
              </w:rPr>
            </w:pPr>
            <w:r>
              <w:rPr>
                <w:rFonts w:ascii="Arial Nova" w:hAnsi="Arial Nova" w:cs="Tahoma"/>
              </w:rPr>
              <w:t>A través d</w:t>
            </w:r>
            <w:r w:rsidR="00706255">
              <w:rPr>
                <w:rFonts w:ascii="Arial Nova" w:hAnsi="Arial Nova" w:cs="Tahoma"/>
              </w:rPr>
              <w:t>e la citada Resolución</w:t>
            </w:r>
            <w:r>
              <w:rPr>
                <w:rFonts w:ascii="Arial Nova" w:hAnsi="Arial Nova" w:cs="Tahoma"/>
              </w:rPr>
              <w:t>, l</w:t>
            </w:r>
            <w:r w:rsidRPr="005529B0">
              <w:rPr>
                <w:rFonts w:ascii="Arial Nova" w:hAnsi="Arial Nova" w:cs="Tahoma"/>
              </w:rPr>
              <w:t>a Dirección de Impuestos y Aduanas Nacionales (DIAN)</w:t>
            </w:r>
            <w:r>
              <w:rPr>
                <w:rFonts w:ascii="Arial Nova" w:hAnsi="Arial Nova" w:cs="Tahoma"/>
              </w:rPr>
              <w:t xml:space="preserve"> </w:t>
            </w:r>
            <w:r w:rsidR="00706255">
              <w:rPr>
                <w:rFonts w:ascii="Arial Nova" w:hAnsi="Arial Nova" w:cs="Tahoma"/>
              </w:rPr>
              <w:t>modificó el numeral 14 del artículo 1</w:t>
            </w:r>
            <w:r w:rsidR="009039D6">
              <w:rPr>
                <w:rFonts w:ascii="Arial Nova" w:hAnsi="Arial Nova" w:cs="Tahoma"/>
              </w:rPr>
              <w:t xml:space="preserve">° </w:t>
            </w:r>
            <w:r w:rsidR="00706255">
              <w:rPr>
                <w:rFonts w:ascii="Arial Nova" w:hAnsi="Arial Nova" w:cs="Tahoma"/>
              </w:rPr>
              <w:t xml:space="preserve">de la Resolución 12761 de 2011 el cual ahora </w:t>
            </w:r>
            <w:r w:rsidR="002401A8">
              <w:rPr>
                <w:rFonts w:ascii="Arial Nova" w:hAnsi="Arial Nova" w:cs="Tahoma"/>
              </w:rPr>
              <w:t xml:space="preserve">indica que los obligados a presentar las declaraciones se encuentran el </w:t>
            </w:r>
            <w:r w:rsidR="009039D6">
              <w:rPr>
                <w:rFonts w:ascii="Arial Nova" w:hAnsi="Arial Nova" w:cs="Tahoma"/>
              </w:rPr>
              <w:t>“</w:t>
            </w:r>
            <w:r w:rsidR="002401A8">
              <w:rPr>
                <w:rFonts w:ascii="Arial Nova" w:hAnsi="Arial Nova" w:cs="Tahoma"/>
              </w:rPr>
              <w:t>presente artículo</w:t>
            </w:r>
            <w:r w:rsidR="009039D6">
              <w:rPr>
                <w:rFonts w:ascii="Arial Nova" w:hAnsi="Arial Nova" w:cs="Tahoma"/>
              </w:rPr>
              <w:t>”</w:t>
            </w:r>
            <w:r w:rsidR="002401A8">
              <w:rPr>
                <w:rFonts w:ascii="Arial Nova" w:hAnsi="Arial Nova" w:cs="Tahoma"/>
              </w:rPr>
              <w:t xml:space="preserve"> y no “en los numerales anteriores” como se encontraba </w:t>
            </w:r>
            <w:r w:rsidR="009039D6">
              <w:rPr>
                <w:rFonts w:ascii="Arial Nova" w:hAnsi="Arial Nova" w:cs="Tahoma"/>
              </w:rPr>
              <w:t xml:space="preserve">en </w:t>
            </w:r>
            <w:r w:rsidR="002401A8">
              <w:rPr>
                <w:rFonts w:ascii="Arial Nova" w:hAnsi="Arial Nova" w:cs="Tahoma"/>
              </w:rPr>
              <w:t>la norma antes de la mencionada modificación.</w:t>
            </w:r>
          </w:p>
          <w:p w14:paraId="757D169C" w14:textId="755B0AE8" w:rsidR="00AC45E2" w:rsidRDefault="00AC45E2" w:rsidP="002401A8">
            <w:pPr>
              <w:pStyle w:val="breadcrumb-item"/>
              <w:shd w:val="clear" w:color="auto" w:fill="FFFFFF"/>
              <w:jc w:val="both"/>
              <w:rPr>
                <w:rFonts w:ascii="Arial Nova" w:hAnsi="Arial Nova" w:cs="Tahoma"/>
              </w:rPr>
            </w:pPr>
            <w:r>
              <w:rPr>
                <w:rFonts w:ascii="Arial Nova" w:hAnsi="Arial Nova" w:cs="Tahoma"/>
              </w:rPr>
              <w:t xml:space="preserve">Por otra parte, se adicionó el numeral 15 al artículo 1° de referenciada Resolución, lo cual incluye a las personas naturales y sucesiones líquidas </w:t>
            </w:r>
            <w:r w:rsidR="009039D6">
              <w:rPr>
                <w:rFonts w:ascii="Arial Nova" w:hAnsi="Arial Nova" w:cs="Tahoma"/>
              </w:rPr>
              <w:t xml:space="preserve">como obligadas </w:t>
            </w:r>
            <w:r>
              <w:rPr>
                <w:rFonts w:ascii="Arial Nova" w:hAnsi="Arial Nova" w:cs="Tahoma"/>
              </w:rPr>
              <w:t>a presentar declaración del impuesto sobre la renta y complementario.</w:t>
            </w:r>
          </w:p>
          <w:p w14:paraId="31AC48E1" w14:textId="5891E7A4" w:rsidR="00AC45E2" w:rsidRDefault="00AC45E2" w:rsidP="002401A8">
            <w:pPr>
              <w:pStyle w:val="breadcrumb-item"/>
              <w:shd w:val="clear" w:color="auto" w:fill="FFFFFF"/>
              <w:jc w:val="both"/>
              <w:rPr>
                <w:rFonts w:ascii="Arial Nova" w:hAnsi="Arial Nova" w:cs="Tahoma"/>
              </w:rPr>
            </w:pPr>
            <w:r>
              <w:rPr>
                <w:rFonts w:ascii="Arial Nova" w:hAnsi="Arial Nova" w:cs="Tahoma"/>
              </w:rPr>
              <w:t>Los nuevos obligados deberán presentar de ahora en adelante sus declaraciones a través de los servicios informáticos de la DIAN.</w:t>
            </w:r>
          </w:p>
          <w:p w14:paraId="62773FEA" w14:textId="77777777" w:rsidR="009039D6" w:rsidRPr="00341B85" w:rsidRDefault="009039D6" w:rsidP="002401A8">
            <w:pPr>
              <w:pStyle w:val="breadcrumb-item"/>
              <w:shd w:val="clear" w:color="auto" w:fill="FFFFFF"/>
              <w:jc w:val="both"/>
              <w:rPr>
                <w:rFonts w:ascii="Arial" w:hAnsi="Arial" w:cs="Arial"/>
                <w:b/>
                <w:bCs/>
              </w:rPr>
            </w:pPr>
          </w:p>
          <w:p w14:paraId="3AC93C45" w14:textId="77639B89" w:rsidR="00E631FB" w:rsidRDefault="005366A9" w:rsidP="00807C01">
            <w:pPr>
              <w:spacing w:line="252" w:lineRule="auto"/>
              <w:jc w:val="both"/>
              <w:rPr>
                <w:rFonts w:ascii="Arial Nova" w:hAnsi="Arial Nova" w:cs="Open Sans"/>
                <w:b/>
                <w:bCs/>
                <w:color w:val="C00000"/>
                <w:sz w:val="28"/>
                <w:szCs w:val="28"/>
                <w:shd w:val="clear" w:color="auto" w:fill="FFFFFF"/>
              </w:rPr>
            </w:pPr>
            <w:r>
              <w:rPr>
                <w:rFonts w:ascii="Arial Nova" w:hAnsi="Arial Nova" w:cs="Open Sans"/>
                <w:b/>
                <w:bCs/>
                <w:color w:val="C00000"/>
                <w:sz w:val="28"/>
                <w:szCs w:val="28"/>
                <w:shd w:val="clear" w:color="auto" w:fill="FFFFFF"/>
              </w:rPr>
              <w:t xml:space="preserve">SENADO DE LA REPÚBLICA </w:t>
            </w:r>
          </w:p>
          <w:p w14:paraId="76AD324A" w14:textId="70793F02" w:rsidR="005366A9" w:rsidRPr="00F2056A" w:rsidRDefault="00F2056A" w:rsidP="005366A9">
            <w:pPr>
              <w:pStyle w:val="mt-1"/>
              <w:shd w:val="clear" w:color="auto" w:fill="FFFFFF"/>
              <w:rPr>
                <w:rFonts w:ascii="Arial Nova" w:hAnsi="Arial Nova"/>
                <w:b/>
                <w:bCs/>
                <w:sz w:val="28"/>
                <w:szCs w:val="28"/>
              </w:rPr>
            </w:pPr>
            <w:hyperlink r:id="rId17" w:history="1">
              <w:r w:rsidR="005366A9" w:rsidRPr="00F2056A">
                <w:rPr>
                  <w:rStyle w:val="Hipervnculo"/>
                  <w:rFonts w:ascii="Arial Nova" w:hAnsi="Arial Nova" w:cs="Open Sans"/>
                  <w:b/>
                  <w:bCs/>
                  <w:sz w:val="28"/>
                  <w:szCs w:val="28"/>
                  <w:u w:val="none"/>
                  <w:shd w:val="clear" w:color="auto" w:fill="FFFFFF"/>
                </w:rPr>
                <w:t xml:space="preserve">Agenda Legislativa del </w:t>
              </w:r>
              <w:r w:rsidR="005366A9" w:rsidRPr="00F2056A">
                <w:rPr>
                  <w:rStyle w:val="Hipervnculo"/>
                  <w:rFonts w:ascii="Arial Nova" w:hAnsi="Arial Nova"/>
                  <w:b/>
                  <w:bCs/>
                  <w:sz w:val="28"/>
                  <w:szCs w:val="28"/>
                  <w:u w:val="none"/>
                </w:rPr>
                <w:t xml:space="preserve">del </w:t>
              </w:r>
              <w:r w:rsidR="005366A9" w:rsidRPr="00F2056A">
                <w:rPr>
                  <w:rStyle w:val="Hipervnculo"/>
                  <w:rFonts w:ascii="Arial Nova" w:hAnsi="Arial Nova"/>
                  <w:b/>
                  <w:bCs/>
                  <w:sz w:val="28"/>
                  <w:szCs w:val="28"/>
                  <w:u w:val="none"/>
                </w:rPr>
                <w:t>18 al 22 de septiembre</w:t>
              </w:r>
              <w:r w:rsidR="005366A9" w:rsidRPr="00F2056A">
                <w:rPr>
                  <w:rStyle w:val="Hipervnculo"/>
                  <w:rFonts w:ascii="Arial Nova" w:hAnsi="Arial Nova"/>
                  <w:b/>
                  <w:bCs/>
                  <w:sz w:val="28"/>
                  <w:szCs w:val="28"/>
                  <w:u w:val="none"/>
                </w:rPr>
                <w:t xml:space="preserve"> </w:t>
              </w:r>
              <w:r w:rsidR="005366A9" w:rsidRPr="00F2056A">
                <w:rPr>
                  <w:rStyle w:val="Hipervnculo"/>
                  <w:rFonts w:ascii="Arial Nova" w:hAnsi="Arial Nova"/>
                  <w:b/>
                  <w:bCs/>
                  <w:sz w:val="28"/>
                  <w:szCs w:val="28"/>
                  <w:u w:val="none"/>
                </w:rPr>
                <w:t>2023</w:t>
              </w:r>
            </w:hyperlink>
          </w:p>
          <w:p w14:paraId="2310922B" w14:textId="0BC3BF1D" w:rsidR="009039D6" w:rsidRDefault="00AC45E2" w:rsidP="00AC45E2">
            <w:pPr>
              <w:pStyle w:val="mt-1"/>
              <w:shd w:val="clear" w:color="auto" w:fill="FFFFFF"/>
              <w:jc w:val="both"/>
              <w:rPr>
                <w:rFonts w:ascii="Arial Nova" w:hAnsi="Arial Nova"/>
                <w:shd w:val="clear" w:color="auto" w:fill="FFFFFF"/>
              </w:rPr>
            </w:pPr>
            <w:r w:rsidRPr="00AC45E2">
              <w:rPr>
                <w:rFonts w:ascii="Arial Nova" w:hAnsi="Arial Nova"/>
              </w:rPr>
              <w:t>A través de la citada Agenda Legislativa, el Senado de la República</w:t>
            </w:r>
            <w:r w:rsidRPr="00AC45E2">
              <w:rPr>
                <w:rFonts w:ascii="Arial Nova" w:hAnsi="Arial Nova"/>
                <w:shd w:val="clear" w:color="auto" w:fill="FFFFFF"/>
              </w:rPr>
              <w:t xml:space="preserve"> d</w:t>
            </w:r>
            <w:r w:rsidRPr="00AC45E2">
              <w:rPr>
                <w:rFonts w:ascii="Arial Nova" w:hAnsi="Arial Nova"/>
                <w:shd w:val="clear" w:color="auto" w:fill="FFFFFF"/>
              </w:rPr>
              <w:t>urante</w:t>
            </w:r>
            <w:r w:rsidR="009039D6">
              <w:rPr>
                <w:rFonts w:ascii="Arial Nova" w:hAnsi="Arial Nova"/>
                <w:shd w:val="clear" w:color="auto" w:fill="FFFFFF"/>
              </w:rPr>
              <w:t xml:space="preserve"> la próxima</w:t>
            </w:r>
            <w:r w:rsidRPr="00AC45E2">
              <w:rPr>
                <w:rFonts w:ascii="Arial Nova" w:hAnsi="Arial Nova"/>
                <w:shd w:val="clear" w:color="auto" w:fill="FFFFFF"/>
              </w:rPr>
              <w:t xml:space="preserve"> </w:t>
            </w:r>
            <w:r w:rsidR="009039D6" w:rsidRPr="00AC45E2">
              <w:rPr>
                <w:rFonts w:ascii="Arial Nova" w:hAnsi="Arial Nova"/>
                <w:shd w:val="clear" w:color="auto" w:fill="FFFFFF"/>
              </w:rPr>
              <w:t>semana procederá</w:t>
            </w:r>
            <w:r w:rsidRPr="00AC45E2">
              <w:rPr>
                <w:rFonts w:ascii="Arial Nova" w:hAnsi="Arial Nova"/>
                <w:shd w:val="clear" w:color="auto" w:fill="FFFFFF"/>
              </w:rPr>
              <w:t xml:space="preserve"> a discutir las iniciativas legislativas dirigidas a</w:t>
            </w:r>
            <w:r w:rsidR="009039D6">
              <w:rPr>
                <w:rFonts w:ascii="Arial Nova" w:hAnsi="Arial Nova"/>
                <w:shd w:val="clear" w:color="auto" w:fill="FFFFFF"/>
              </w:rPr>
              <w:t>:</w:t>
            </w:r>
          </w:p>
          <w:p w14:paraId="2FEF081B" w14:textId="77777777" w:rsidR="009039D6" w:rsidRDefault="009039D6" w:rsidP="009039D6">
            <w:pPr>
              <w:pStyle w:val="mt-1"/>
              <w:numPr>
                <w:ilvl w:val="0"/>
                <w:numId w:val="60"/>
              </w:numPr>
              <w:shd w:val="clear" w:color="auto" w:fill="FFFFFF"/>
              <w:jc w:val="both"/>
              <w:rPr>
                <w:rFonts w:ascii="Arial Nova" w:hAnsi="Arial Nova"/>
                <w:shd w:val="clear" w:color="auto" w:fill="FFFFFF"/>
              </w:rPr>
            </w:pPr>
            <w:r>
              <w:rPr>
                <w:rFonts w:ascii="Arial Nova" w:hAnsi="Arial Nova"/>
                <w:shd w:val="clear" w:color="auto" w:fill="FFFFFF"/>
              </w:rPr>
              <w:t>D</w:t>
            </w:r>
            <w:r w:rsidR="00AC45E2" w:rsidRPr="00AC45E2">
              <w:rPr>
                <w:rFonts w:ascii="Arial Nova" w:hAnsi="Arial Nova"/>
                <w:shd w:val="clear" w:color="auto" w:fill="FFFFFF"/>
              </w:rPr>
              <w:t>eterminar disposiciones orientadas a ajustar y fortalecer el sistema general de seguridad social en salud, garantizar a toda la población el derecho fundamental a la salud</w:t>
            </w:r>
            <w:r>
              <w:rPr>
                <w:rFonts w:ascii="Arial Nova" w:hAnsi="Arial Nova"/>
                <w:shd w:val="clear" w:color="auto" w:fill="FFFFFF"/>
              </w:rPr>
              <w:t>.</w:t>
            </w:r>
          </w:p>
          <w:p w14:paraId="6315776E" w14:textId="77777777" w:rsidR="009039D6" w:rsidRDefault="009039D6" w:rsidP="009039D6">
            <w:pPr>
              <w:pStyle w:val="mt-1"/>
              <w:numPr>
                <w:ilvl w:val="0"/>
                <w:numId w:val="60"/>
              </w:numPr>
              <w:shd w:val="clear" w:color="auto" w:fill="FFFFFF"/>
              <w:jc w:val="both"/>
              <w:rPr>
                <w:rFonts w:ascii="Arial Nova" w:hAnsi="Arial Nova"/>
                <w:shd w:val="clear" w:color="auto" w:fill="FFFFFF"/>
              </w:rPr>
            </w:pPr>
            <w:r>
              <w:rPr>
                <w:rFonts w:ascii="Arial Nova" w:hAnsi="Arial Nova"/>
                <w:shd w:val="clear" w:color="auto" w:fill="FFFFFF"/>
              </w:rPr>
              <w:lastRenderedPageBreak/>
              <w:t>C</w:t>
            </w:r>
            <w:r w:rsidR="00AC45E2" w:rsidRPr="00AC45E2">
              <w:rPr>
                <w:rFonts w:ascii="Arial Nova" w:hAnsi="Arial Nova"/>
                <w:shd w:val="clear" w:color="auto" w:fill="FFFFFF"/>
              </w:rPr>
              <w:t>rea</w:t>
            </w:r>
            <w:r>
              <w:rPr>
                <w:rFonts w:ascii="Arial Nova" w:hAnsi="Arial Nova"/>
                <w:shd w:val="clear" w:color="auto" w:fill="FFFFFF"/>
              </w:rPr>
              <w:t>r</w:t>
            </w:r>
            <w:r w:rsidR="00AC45E2" w:rsidRPr="00AC45E2">
              <w:rPr>
                <w:rFonts w:ascii="Arial Nova" w:hAnsi="Arial Nova"/>
                <w:shd w:val="clear" w:color="auto" w:fill="FFFFFF"/>
              </w:rPr>
              <w:t xml:space="preserve"> la Comisión Legal de Paz y Posconflicto del Congreso de la República de Colombia</w:t>
            </w:r>
            <w:r>
              <w:rPr>
                <w:rFonts w:ascii="Arial Nova" w:hAnsi="Arial Nova"/>
                <w:shd w:val="clear" w:color="auto" w:fill="FFFFFF"/>
              </w:rPr>
              <w:t>.</w:t>
            </w:r>
          </w:p>
          <w:p w14:paraId="2D673B5D" w14:textId="77777777" w:rsidR="009039D6" w:rsidRDefault="009039D6" w:rsidP="009039D6">
            <w:pPr>
              <w:pStyle w:val="mt-1"/>
              <w:numPr>
                <w:ilvl w:val="0"/>
                <w:numId w:val="60"/>
              </w:numPr>
              <w:shd w:val="clear" w:color="auto" w:fill="FFFFFF"/>
              <w:jc w:val="both"/>
              <w:rPr>
                <w:rFonts w:ascii="Arial Nova" w:hAnsi="Arial Nova"/>
                <w:shd w:val="clear" w:color="auto" w:fill="FFFFFF"/>
              </w:rPr>
            </w:pPr>
            <w:r>
              <w:rPr>
                <w:rFonts w:ascii="Arial Nova" w:hAnsi="Arial Nova"/>
                <w:shd w:val="clear" w:color="auto" w:fill="FFFFFF"/>
              </w:rPr>
              <w:t>C</w:t>
            </w:r>
            <w:r w:rsidR="00AC45E2" w:rsidRPr="00AC45E2">
              <w:rPr>
                <w:rFonts w:ascii="Arial Nova" w:hAnsi="Arial Nova"/>
                <w:shd w:val="clear" w:color="auto" w:fill="FFFFFF"/>
              </w:rPr>
              <w:t>rea</w:t>
            </w:r>
            <w:r>
              <w:rPr>
                <w:rFonts w:ascii="Arial Nova" w:hAnsi="Arial Nova"/>
                <w:shd w:val="clear" w:color="auto" w:fill="FFFFFF"/>
              </w:rPr>
              <w:t>r</w:t>
            </w:r>
            <w:r w:rsidR="00AC45E2" w:rsidRPr="00AC45E2">
              <w:rPr>
                <w:rFonts w:ascii="Arial Nova" w:hAnsi="Arial Nova"/>
                <w:shd w:val="clear" w:color="auto" w:fill="FFFFFF"/>
              </w:rPr>
              <w:t xml:space="preserve"> medidas para la protección, fomento, fortalecimiento, transformación, y comercialización de la pequeña producción tradicional de panela. </w:t>
            </w:r>
          </w:p>
          <w:p w14:paraId="18608F85" w14:textId="5F96D7F4" w:rsidR="00646717" w:rsidRDefault="009039D6" w:rsidP="009039D6">
            <w:pPr>
              <w:pStyle w:val="mt-1"/>
              <w:numPr>
                <w:ilvl w:val="0"/>
                <w:numId w:val="60"/>
              </w:numPr>
              <w:shd w:val="clear" w:color="auto" w:fill="FFFFFF"/>
              <w:jc w:val="both"/>
              <w:rPr>
                <w:rFonts w:ascii="Arial Nova" w:hAnsi="Arial Nova"/>
                <w:shd w:val="clear" w:color="auto" w:fill="FFFFFF"/>
              </w:rPr>
            </w:pPr>
            <w:r>
              <w:rPr>
                <w:rFonts w:ascii="Arial Nova" w:hAnsi="Arial Nova"/>
                <w:shd w:val="clear" w:color="auto" w:fill="FFFFFF"/>
              </w:rPr>
              <w:t>P</w:t>
            </w:r>
            <w:r w:rsidR="00AC45E2" w:rsidRPr="00AC45E2">
              <w:rPr>
                <w:rFonts w:ascii="Arial Nova" w:hAnsi="Arial Nova"/>
                <w:shd w:val="clear" w:color="auto" w:fill="FFFFFF"/>
              </w:rPr>
              <w:t xml:space="preserve">roceder a citar al </w:t>
            </w:r>
            <w:r w:rsidRPr="00AC45E2">
              <w:rPr>
                <w:rFonts w:ascii="Arial Nova" w:hAnsi="Arial Nova"/>
                <w:shd w:val="clear" w:color="auto" w:fill="FFFFFF"/>
              </w:rPr>
              <w:t>ministro</w:t>
            </w:r>
            <w:r w:rsidR="00AC45E2" w:rsidRPr="00AC45E2">
              <w:rPr>
                <w:rFonts w:ascii="Arial Nova" w:hAnsi="Arial Nova"/>
                <w:shd w:val="clear" w:color="auto" w:fill="FFFFFF"/>
              </w:rPr>
              <w:t xml:space="preserve"> de Relaciones Exteriores, para que se sirva presentar informe, sobre la situación que han registrado los medios de comunicación, frente a la suspensión de la licitación para la fabricación de los pasaportes.</w:t>
            </w:r>
          </w:p>
          <w:p w14:paraId="3AA9DB8C" w14:textId="77777777" w:rsidR="009C6703" w:rsidRDefault="009C6703" w:rsidP="009A18C4">
            <w:pPr>
              <w:autoSpaceDE w:val="0"/>
              <w:autoSpaceDN w:val="0"/>
              <w:spacing w:line="252" w:lineRule="auto"/>
              <w:jc w:val="both"/>
              <w:rPr>
                <w:rFonts w:ascii="Arial Nova" w:hAnsi="Arial Nova"/>
                <w:sz w:val="24"/>
                <w:szCs w:val="24"/>
                <w:lang w:val="es-419"/>
              </w:rPr>
            </w:pPr>
          </w:p>
          <w:p w14:paraId="57195CE3" w14:textId="77777777" w:rsidR="009039D6" w:rsidRPr="008C129D" w:rsidRDefault="009039D6" w:rsidP="009A18C4">
            <w:pPr>
              <w:autoSpaceDE w:val="0"/>
              <w:autoSpaceDN w:val="0"/>
              <w:spacing w:line="252" w:lineRule="auto"/>
              <w:jc w:val="both"/>
              <w:rPr>
                <w:rFonts w:ascii="Arial Nova" w:hAnsi="Arial Nova"/>
                <w:sz w:val="24"/>
                <w:szCs w:val="24"/>
                <w:lang w:val="es-419"/>
              </w:rPr>
            </w:pPr>
          </w:p>
          <w:p w14:paraId="564E11A6" w14:textId="4F78E216" w:rsidR="00A3663F" w:rsidRDefault="00A3663F" w:rsidP="009A18C4">
            <w:pPr>
              <w:autoSpaceDE w:val="0"/>
              <w:autoSpaceDN w:val="0"/>
              <w:spacing w:line="252" w:lineRule="auto"/>
              <w:jc w:val="both"/>
              <w:rPr>
                <w:rFonts w:ascii="Arial Nova" w:hAnsi="Arial Nova"/>
                <w:b/>
                <w:bCs/>
                <w:color w:val="C00000"/>
                <w:sz w:val="28"/>
                <w:szCs w:val="28"/>
                <w:lang w:val="es-419"/>
              </w:rPr>
            </w:pPr>
            <w:r w:rsidRPr="00B070B4">
              <w:rPr>
                <w:rFonts w:ascii="Arial Nova" w:hAnsi="Arial Nova"/>
                <w:b/>
                <w:bCs/>
                <w:color w:val="C00000"/>
                <w:sz w:val="28"/>
                <w:szCs w:val="28"/>
                <w:lang w:val="es-419"/>
              </w:rPr>
              <w:t xml:space="preserve">MINISTERIO DE </w:t>
            </w:r>
            <w:r w:rsidR="004C552C">
              <w:rPr>
                <w:rFonts w:ascii="Arial Nova" w:hAnsi="Arial Nova"/>
                <w:b/>
                <w:bCs/>
                <w:color w:val="C00000"/>
                <w:sz w:val="28"/>
                <w:szCs w:val="28"/>
                <w:lang w:val="es-419"/>
              </w:rPr>
              <w:t>TRA</w:t>
            </w:r>
            <w:r w:rsidR="00E63EB3">
              <w:rPr>
                <w:rFonts w:ascii="Arial Nova" w:hAnsi="Arial Nova"/>
                <w:b/>
                <w:bCs/>
                <w:color w:val="C00000"/>
                <w:sz w:val="28"/>
                <w:szCs w:val="28"/>
                <w:lang w:val="es-419"/>
              </w:rPr>
              <w:t>BAJO</w:t>
            </w:r>
          </w:p>
          <w:p w14:paraId="59BF2C7E" w14:textId="71EA0504" w:rsidR="009C6703" w:rsidRPr="00F2056A" w:rsidRDefault="00F2056A" w:rsidP="004C552C">
            <w:pPr>
              <w:pStyle w:val="breadcrumb-item"/>
              <w:shd w:val="clear" w:color="auto" w:fill="FFFFFF"/>
              <w:rPr>
                <w:rFonts w:ascii="Arial Nova" w:hAnsi="Arial Nova"/>
                <w:b/>
                <w:bCs/>
                <w:sz w:val="28"/>
                <w:szCs w:val="28"/>
              </w:rPr>
            </w:pPr>
            <w:hyperlink r:id="rId18" w:history="1">
              <w:r w:rsidR="00E63EB3" w:rsidRPr="00F2056A">
                <w:rPr>
                  <w:rStyle w:val="Hipervnculo"/>
                  <w:rFonts w:ascii="Arial Nova" w:hAnsi="Arial Nova"/>
                  <w:b/>
                  <w:bCs/>
                  <w:sz w:val="28"/>
                  <w:szCs w:val="28"/>
                  <w:u w:val="none"/>
                  <w:lang w:val="es-419"/>
                </w:rPr>
                <w:t xml:space="preserve">Concepto del 14 de agosto de 2023, “Precisiones sobre </w:t>
              </w:r>
              <w:r w:rsidR="00E63EB3" w:rsidRPr="00F2056A">
                <w:rPr>
                  <w:rStyle w:val="Hipervnculo"/>
                  <w:rFonts w:ascii="Arial Nova" w:hAnsi="Arial Nova" w:cs="ArialNarrow-Bold"/>
                  <w:b/>
                  <w:bCs/>
                  <w:sz w:val="28"/>
                  <w:szCs w:val="28"/>
                  <w:u w:val="none"/>
                </w:rPr>
                <w:t>e</w:t>
              </w:r>
              <w:r w:rsidR="00E63EB3" w:rsidRPr="00F2056A">
                <w:rPr>
                  <w:rStyle w:val="Hipervnculo"/>
                  <w:rFonts w:ascii="Arial Nova" w:hAnsi="Arial Nova" w:cs="ArialNarrow-Bold"/>
                  <w:b/>
                  <w:bCs/>
                  <w:sz w:val="28"/>
                  <w:szCs w:val="28"/>
                  <w:u w:val="none"/>
                </w:rPr>
                <w:t>xámenes Pre Ocupacionales de Ingreso</w:t>
              </w:r>
              <w:r w:rsidR="004C552C" w:rsidRPr="00F2056A">
                <w:rPr>
                  <w:rStyle w:val="Hipervnculo"/>
                  <w:rFonts w:ascii="Arial Nova" w:hAnsi="Arial Nova"/>
                  <w:b/>
                  <w:bCs/>
                  <w:sz w:val="28"/>
                  <w:szCs w:val="28"/>
                  <w:u w:val="none"/>
                </w:rPr>
                <w:t>.</w:t>
              </w:r>
              <w:r w:rsidR="00B070B4" w:rsidRPr="00F2056A">
                <w:rPr>
                  <w:rStyle w:val="Hipervnculo"/>
                  <w:rFonts w:ascii="Arial Nova" w:hAnsi="Arial Nova"/>
                  <w:b/>
                  <w:bCs/>
                  <w:sz w:val="28"/>
                  <w:szCs w:val="28"/>
                  <w:u w:val="none"/>
                </w:rPr>
                <w:t>”</w:t>
              </w:r>
            </w:hyperlink>
          </w:p>
          <w:p w14:paraId="30EFD48D" w14:textId="629D5703" w:rsidR="00E11C22" w:rsidRPr="00AC45E2" w:rsidRDefault="00646717" w:rsidP="00AC45E2">
            <w:pPr>
              <w:autoSpaceDE w:val="0"/>
              <w:autoSpaceDN w:val="0"/>
              <w:adjustRightInd w:val="0"/>
              <w:jc w:val="both"/>
              <w:rPr>
                <w:rFonts w:ascii="Arial Nova" w:hAnsi="Arial Nova" w:cs="ArialNarrow"/>
                <w:sz w:val="24"/>
                <w:szCs w:val="24"/>
              </w:rPr>
            </w:pPr>
            <w:r w:rsidRPr="00AC45E2">
              <w:rPr>
                <w:rFonts w:ascii="Arial Nova" w:hAnsi="Arial Nova"/>
                <w:sz w:val="24"/>
                <w:szCs w:val="24"/>
                <w:shd w:val="clear" w:color="auto" w:fill="FFFFFF"/>
              </w:rPr>
              <w:t xml:space="preserve">Mediante </w:t>
            </w:r>
            <w:r w:rsidR="00AC45E2" w:rsidRPr="00AC45E2">
              <w:rPr>
                <w:rFonts w:ascii="Arial Nova" w:hAnsi="Arial Nova"/>
                <w:sz w:val="24"/>
                <w:szCs w:val="24"/>
                <w:shd w:val="clear" w:color="auto" w:fill="FFFFFF"/>
              </w:rPr>
              <w:t>el</w:t>
            </w:r>
            <w:r w:rsidRPr="00AC45E2">
              <w:rPr>
                <w:rFonts w:ascii="Arial Nova" w:hAnsi="Arial Nova"/>
                <w:sz w:val="24"/>
                <w:szCs w:val="24"/>
                <w:shd w:val="clear" w:color="auto" w:fill="FFFFFF"/>
              </w:rPr>
              <w:t xml:space="preserve"> citad</w:t>
            </w:r>
            <w:r w:rsidR="00AC45E2" w:rsidRPr="00AC45E2">
              <w:rPr>
                <w:rFonts w:ascii="Arial Nova" w:hAnsi="Arial Nova"/>
                <w:sz w:val="24"/>
                <w:szCs w:val="24"/>
                <w:shd w:val="clear" w:color="auto" w:fill="FFFFFF"/>
              </w:rPr>
              <w:t xml:space="preserve">o concepto </w:t>
            </w:r>
            <w:r w:rsidRPr="00AC45E2">
              <w:rPr>
                <w:rFonts w:ascii="Arial Nova" w:hAnsi="Arial Nova"/>
                <w:sz w:val="24"/>
                <w:szCs w:val="24"/>
                <w:shd w:val="clear" w:color="auto" w:fill="FFFFFF"/>
              </w:rPr>
              <w:t>el Ministerio de Tra</w:t>
            </w:r>
            <w:r w:rsidR="00AC45E2" w:rsidRPr="00AC45E2">
              <w:rPr>
                <w:rFonts w:ascii="Arial Nova" w:hAnsi="Arial Nova"/>
                <w:sz w:val="24"/>
                <w:szCs w:val="24"/>
                <w:shd w:val="clear" w:color="auto" w:fill="FFFFFF"/>
              </w:rPr>
              <w:t xml:space="preserve">bajo recordó que </w:t>
            </w:r>
            <w:r w:rsidR="00AC45E2" w:rsidRPr="00AC45E2">
              <w:rPr>
                <w:rFonts w:ascii="Arial Nova" w:hAnsi="Arial Nova" w:cs="ArialNarrow"/>
                <w:sz w:val="24"/>
                <w:szCs w:val="24"/>
              </w:rPr>
              <w:t>los</w:t>
            </w:r>
            <w:r w:rsidR="00AC45E2" w:rsidRPr="00AC45E2">
              <w:rPr>
                <w:rFonts w:ascii="Arial Nova" w:hAnsi="Arial Nova" w:cs="ArialNarrow"/>
                <w:sz w:val="24"/>
                <w:szCs w:val="24"/>
              </w:rPr>
              <w:t xml:space="preserve"> exámenes de ingreso, denominados preocupacionales o preingreso, se encuentran regulados a través de</w:t>
            </w:r>
            <w:r w:rsidR="00AC45E2">
              <w:rPr>
                <w:rFonts w:ascii="Arial Nova" w:hAnsi="Arial Nova" w:cs="ArialNarrow"/>
                <w:sz w:val="24"/>
                <w:szCs w:val="24"/>
              </w:rPr>
              <w:t xml:space="preserve"> </w:t>
            </w:r>
            <w:r w:rsidR="00AC45E2" w:rsidRPr="00AC45E2">
              <w:rPr>
                <w:rFonts w:ascii="Arial Nova" w:hAnsi="Arial Nova" w:cs="ArialNarrow"/>
                <w:sz w:val="24"/>
                <w:szCs w:val="24"/>
              </w:rPr>
              <w:t>la Resolución 2346 de 2007</w:t>
            </w:r>
            <w:r w:rsidR="009039D6">
              <w:rPr>
                <w:rFonts w:ascii="Arial Nova" w:hAnsi="Arial Nova" w:cs="ArialNarrow"/>
                <w:sz w:val="24"/>
                <w:szCs w:val="24"/>
              </w:rPr>
              <w:t>, los cuales s</w:t>
            </w:r>
            <w:r w:rsidR="00AC45E2" w:rsidRPr="00AC45E2">
              <w:rPr>
                <w:rFonts w:ascii="Arial Nova" w:hAnsi="Arial Nova" w:cs="ArialNarrow"/>
                <w:sz w:val="24"/>
                <w:szCs w:val="24"/>
              </w:rPr>
              <w:t>e practican con la finalidad de que el empleador conozca las condiciones generales</w:t>
            </w:r>
            <w:r w:rsidR="00AC45E2" w:rsidRPr="00AC45E2">
              <w:rPr>
                <w:rFonts w:ascii="Arial Nova" w:hAnsi="Arial Nova" w:cs="ArialNarrow"/>
                <w:sz w:val="24"/>
                <w:szCs w:val="24"/>
              </w:rPr>
              <w:t xml:space="preserve"> </w:t>
            </w:r>
            <w:r w:rsidR="00AC45E2" w:rsidRPr="00AC45E2">
              <w:rPr>
                <w:rFonts w:ascii="Arial Nova" w:hAnsi="Arial Nova" w:cs="ArialNarrow"/>
                <w:sz w:val="24"/>
                <w:szCs w:val="24"/>
              </w:rPr>
              <w:t>de salud (físicas, mentales y sociales) del trabajador antes de ser contratado.</w:t>
            </w:r>
          </w:p>
          <w:p w14:paraId="3CEDF5D6" w14:textId="77777777" w:rsidR="008C129D" w:rsidRDefault="008C129D" w:rsidP="00155681">
            <w:pPr>
              <w:pStyle w:val="Default"/>
              <w:jc w:val="both"/>
              <w:rPr>
                <w:rFonts w:ascii="Arial Nova" w:hAnsi="Arial Nova"/>
                <w:b/>
                <w:bCs/>
                <w:color w:val="C00000"/>
                <w:sz w:val="28"/>
                <w:szCs w:val="28"/>
                <w:lang w:val="es-419"/>
              </w:rPr>
            </w:pPr>
          </w:p>
          <w:p w14:paraId="08415831" w14:textId="0CEE7E32" w:rsidR="00F2056A" w:rsidRPr="00F2056A" w:rsidRDefault="009039D6" w:rsidP="00F2056A">
            <w:pPr>
              <w:autoSpaceDE w:val="0"/>
              <w:autoSpaceDN w:val="0"/>
              <w:adjustRightInd w:val="0"/>
              <w:jc w:val="both"/>
              <w:rPr>
                <w:rFonts w:ascii="Arial Nova" w:hAnsi="Arial Nova" w:cs="ArialNarrow"/>
                <w:sz w:val="24"/>
                <w:szCs w:val="24"/>
              </w:rPr>
            </w:pPr>
            <w:r>
              <w:rPr>
                <w:rFonts w:ascii="Arial Nova" w:hAnsi="Arial Nova"/>
                <w:sz w:val="24"/>
                <w:szCs w:val="24"/>
                <w:lang w:val="es-419"/>
              </w:rPr>
              <w:t>Por ello</w:t>
            </w:r>
            <w:r w:rsidR="00F2056A" w:rsidRPr="00F2056A">
              <w:rPr>
                <w:rFonts w:ascii="Arial Nova" w:hAnsi="Arial Nova"/>
                <w:sz w:val="24"/>
                <w:szCs w:val="24"/>
                <w:lang w:val="es-419"/>
              </w:rPr>
              <w:t xml:space="preserve">, los exámenes de serología o embarazo deberán </w:t>
            </w:r>
            <w:r w:rsidR="00F2056A" w:rsidRPr="00F2056A">
              <w:rPr>
                <w:rFonts w:ascii="Arial Nova" w:hAnsi="Arial Nova" w:cs="ArialNarrow"/>
                <w:sz w:val="24"/>
                <w:szCs w:val="24"/>
              </w:rPr>
              <w:t>realizarse con el consentimiento previo del</w:t>
            </w:r>
            <w:r w:rsidR="00F2056A" w:rsidRPr="00F2056A">
              <w:rPr>
                <w:rFonts w:ascii="Arial Nova" w:hAnsi="Arial Nova" w:cs="ArialNarrow"/>
                <w:sz w:val="24"/>
                <w:szCs w:val="24"/>
              </w:rPr>
              <w:t xml:space="preserve"> </w:t>
            </w:r>
            <w:r w:rsidR="00F2056A" w:rsidRPr="00F2056A">
              <w:rPr>
                <w:rFonts w:ascii="Arial Nova" w:hAnsi="Arial Nova" w:cs="ArialNarrow"/>
                <w:sz w:val="24"/>
                <w:szCs w:val="24"/>
              </w:rPr>
              <w:t>aspirante, indicándole en qué consiste la prueba y las razones objetivas que justifiquen su realización, las cuales</w:t>
            </w:r>
            <w:r w:rsidR="00F2056A">
              <w:rPr>
                <w:rFonts w:ascii="Arial Nova" w:hAnsi="Arial Nova" w:cs="ArialNarrow"/>
                <w:sz w:val="24"/>
                <w:szCs w:val="24"/>
              </w:rPr>
              <w:t xml:space="preserve"> </w:t>
            </w:r>
            <w:r w:rsidR="00F2056A" w:rsidRPr="00F2056A">
              <w:rPr>
                <w:rFonts w:ascii="Arial Nova" w:hAnsi="Arial Nova" w:cs="ArialNarrow"/>
                <w:sz w:val="24"/>
                <w:szCs w:val="24"/>
              </w:rPr>
              <w:t>debe</w:t>
            </w:r>
            <w:r w:rsidR="00F2056A">
              <w:rPr>
                <w:rFonts w:ascii="Arial Nova" w:hAnsi="Arial Nova" w:cs="ArialNarrow"/>
                <w:sz w:val="24"/>
                <w:szCs w:val="24"/>
              </w:rPr>
              <w:t>rán</w:t>
            </w:r>
            <w:r w:rsidR="00F2056A" w:rsidRPr="00F2056A">
              <w:rPr>
                <w:rFonts w:ascii="Arial Nova" w:hAnsi="Arial Nova" w:cs="ArialNarrow"/>
                <w:sz w:val="24"/>
                <w:szCs w:val="24"/>
              </w:rPr>
              <w:t xml:space="preserve"> ser únicamente relacionadas con los posibles inconvenientes o incompatibilidades que pueda tener el</w:t>
            </w:r>
            <w:r w:rsidR="00F2056A" w:rsidRPr="00F2056A">
              <w:rPr>
                <w:rFonts w:ascii="Arial Nova" w:hAnsi="Arial Nova" w:cs="ArialNarrow"/>
                <w:sz w:val="24"/>
                <w:szCs w:val="24"/>
              </w:rPr>
              <w:t xml:space="preserve"> </w:t>
            </w:r>
            <w:r w:rsidR="00F2056A" w:rsidRPr="00F2056A">
              <w:rPr>
                <w:rFonts w:ascii="Arial Nova" w:hAnsi="Arial Nova" w:cs="ArialNarrow"/>
                <w:sz w:val="24"/>
                <w:szCs w:val="24"/>
              </w:rPr>
              <w:t>embarazo o la enfermedad con el ejercicio de las labores del cargo ofrecido.</w:t>
            </w:r>
          </w:p>
          <w:p w14:paraId="788D511A" w14:textId="77777777" w:rsidR="00646717" w:rsidRDefault="00646717" w:rsidP="00646717">
            <w:pPr>
              <w:pStyle w:val="Default"/>
              <w:jc w:val="both"/>
              <w:rPr>
                <w:rFonts w:ascii="Times New Roman" w:hAnsi="Times New Roman" w:cs="Times New Roman"/>
                <w:color w:val="BA771F"/>
                <w:sz w:val="22"/>
                <w:szCs w:val="22"/>
              </w:rPr>
            </w:pPr>
          </w:p>
          <w:p w14:paraId="2FF37EA0" w14:textId="77777777" w:rsidR="009039D6" w:rsidRPr="004C552C" w:rsidRDefault="009039D6" w:rsidP="004C552C">
            <w:pPr>
              <w:pStyle w:val="Default"/>
              <w:rPr>
                <w:rFonts w:ascii="Times New Roman" w:hAnsi="Times New Roman" w:cs="Times New Roman"/>
              </w:rPr>
            </w:pPr>
          </w:p>
          <w:p w14:paraId="20A87FEE" w14:textId="31C8C351" w:rsidR="004C552C" w:rsidRDefault="00E63EB3" w:rsidP="00EB2899">
            <w:pPr>
              <w:pStyle w:val="Default"/>
              <w:spacing w:line="252" w:lineRule="auto"/>
              <w:jc w:val="both"/>
              <w:rPr>
                <w:rFonts w:ascii="Arial Nova" w:hAnsi="Arial Nova"/>
                <w:b/>
                <w:bCs/>
                <w:color w:val="C00000"/>
                <w:sz w:val="28"/>
                <w:szCs w:val="28"/>
                <w:lang w:val="es-419"/>
              </w:rPr>
            </w:pPr>
            <w:r>
              <w:rPr>
                <w:rFonts w:ascii="Arial Nova" w:hAnsi="Arial Nova"/>
                <w:b/>
                <w:bCs/>
                <w:color w:val="C00000"/>
                <w:sz w:val="28"/>
                <w:szCs w:val="28"/>
                <w:lang w:val="es-419"/>
              </w:rPr>
              <w:t>VENTANILLA ÚNICA DE COMERCIO EXTERIOR (VUCE)</w:t>
            </w:r>
          </w:p>
          <w:p w14:paraId="743447AA" w14:textId="77777777" w:rsidR="00E63EB3" w:rsidRPr="00E64D18" w:rsidRDefault="00E63EB3" w:rsidP="00E63EB3">
            <w:pPr>
              <w:pStyle w:val="Default"/>
              <w:spacing w:line="252" w:lineRule="auto"/>
              <w:jc w:val="both"/>
              <w:rPr>
                <w:rFonts w:ascii="Arial Nova" w:hAnsi="Arial Nova"/>
                <w:b/>
                <w:bCs/>
                <w:color w:val="auto"/>
                <w:sz w:val="28"/>
                <w:szCs w:val="28"/>
                <w:lang w:val="es-419"/>
              </w:rPr>
            </w:pPr>
          </w:p>
          <w:p w14:paraId="7D3E4034" w14:textId="4F1540FB" w:rsidR="007F2041" w:rsidRPr="00F2056A" w:rsidRDefault="00F2056A" w:rsidP="00E63EB3">
            <w:pPr>
              <w:pStyle w:val="Default"/>
              <w:jc w:val="both"/>
              <w:rPr>
                <w:rFonts w:ascii="Arial Nova" w:hAnsi="Arial Nova" w:cs="Montserrat SemiBold"/>
                <w:color w:val="auto"/>
                <w:sz w:val="28"/>
                <w:szCs w:val="28"/>
              </w:rPr>
            </w:pPr>
            <w:hyperlink r:id="rId19" w:history="1">
              <w:r w:rsidR="00300BD5" w:rsidRPr="00F2056A">
                <w:rPr>
                  <w:rStyle w:val="Hipervnculo"/>
                  <w:rFonts w:ascii="Arial Nova" w:hAnsi="Arial Nova"/>
                  <w:b/>
                  <w:bCs/>
                  <w:sz w:val="28"/>
                  <w:szCs w:val="28"/>
                  <w:u w:val="none"/>
                </w:rPr>
                <w:t>Nota de prensa del 1</w:t>
              </w:r>
              <w:r w:rsidR="00E63EB3" w:rsidRPr="00F2056A">
                <w:rPr>
                  <w:rStyle w:val="Hipervnculo"/>
                  <w:rFonts w:ascii="Arial Nova" w:hAnsi="Arial Nova"/>
                  <w:b/>
                  <w:bCs/>
                  <w:sz w:val="28"/>
                  <w:szCs w:val="28"/>
                  <w:u w:val="none"/>
                </w:rPr>
                <w:t>9</w:t>
              </w:r>
              <w:r w:rsidR="00300BD5" w:rsidRPr="00F2056A">
                <w:rPr>
                  <w:rStyle w:val="Hipervnculo"/>
                  <w:rFonts w:ascii="Arial Nova" w:hAnsi="Arial Nova"/>
                  <w:b/>
                  <w:bCs/>
                  <w:sz w:val="28"/>
                  <w:szCs w:val="28"/>
                  <w:u w:val="none"/>
                </w:rPr>
                <w:t xml:space="preserve"> de septiembre de 2023,</w:t>
              </w:r>
              <w:r w:rsidR="00E63EB3" w:rsidRPr="00F2056A">
                <w:rPr>
                  <w:rStyle w:val="Hipervnculo"/>
                  <w:rFonts w:ascii="Arial Nova" w:hAnsi="Arial Nova"/>
                  <w:b/>
                  <w:bCs/>
                  <w:sz w:val="28"/>
                  <w:szCs w:val="28"/>
                  <w:u w:val="none"/>
                </w:rPr>
                <w:t xml:space="preserve"> “</w:t>
              </w:r>
              <w:r w:rsidR="00E63EB3" w:rsidRPr="00F2056A">
                <w:rPr>
                  <w:rStyle w:val="Hipervnculo"/>
                  <w:rFonts w:ascii="Arial Nova" w:hAnsi="Arial Nova" w:cs="Montserrat SemiBold"/>
                  <w:b/>
                  <w:bCs/>
                  <w:sz w:val="28"/>
                  <w:szCs w:val="28"/>
                  <w:u w:val="none"/>
                </w:rPr>
                <w:t>Socialización virtual ANLA- Actualización interoperabilidad</w:t>
              </w:r>
              <w:r w:rsidR="00300BD5" w:rsidRPr="00F2056A">
                <w:rPr>
                  <w:rStyle w:val="Hipervnculo"/>
                  <w:rFonts w:ascii="Arial Nova" w:hAnsi="Arial Nova" w:cs="Montserrat SemiBold"/>
                  <w:b/>
                  <w:bCs/>
                  <w:sz w:val="28"/>
                  <w:szCs w:val="28"/>
                  <w:u w:val="none"/>
                </w:rPr>
                <w:t>.”</w:t>
              </w:r>
            </w:hyperlink>
          </w:p>
          <w:p w14:paraId="13A6C078" w14:textId="77777777" w:rsidR="007F2041" w:rsidRPr="00352B56" w:rsidRDefault="007F2041" w:rsidP="00A11A1D">
            <w:pPr>
              <w:autoSpaceDE w:val="0"/>
              <w:autoSpaceDN w:val="0"/>
              <w:adjustRightInd w:val="0"/>
              <w:jc w:val="both"/>
              <w:rPr>
                <w:rFonts w:ascii="Arial Nova" w:hAnsi="Arial Nova"/>
                <w:sz w:val="24"/>
                <w:szCs w:val="24"/>
              </w:rPr>
            </w:pPr>
          </w:p>
          <w:p w14:paraId="41289A90" w14:textId="2B4D9C37" w:rsidR="001D6B35" w:rsidRPr="00F2056A" w:rsidRDefault="00F2056A" w:rsidP="00F2056A">
            <w:pPr>
              <w:pStyle w:val="Default"/>
              <w:jc w:val="both"/>
              <w:rPr>
                <w:rFonts w:ascii="Arial Nova" w:hAnsi="Arial Nova" w:cs="Times New Roman"/>
                <w:color w:val="auto"/>
              </w:rPr>
            </w:pPr>
            <w:r w:rsidRPr="00F2056A">
              <w:rPr>
                <w:rFonts w:ascii="Arial Nova" w:hAnsi="Arial Nova"/>
                <w:color w:val="auto"/>
              </w:rPr>
              <w:t>La Ventanilla Única de Comercio Exterior informó que el próximo 20 de septiembre se llevará a cabo una</w:t>
            </w:r>
            <w:r w:rsidRPr="00F2056A">
              <w:rPr>
                <w:rFonts w:ascii="Arial Nova" w:hAnsi="Arial Nova"/>
                <w:color w:val="auto"/>
              </w:rPr>
              <w:t xml:space="preserve"> capacitación acerca de los cambios en la</w:t>
            </w:r>
            <w:r w:rsidR="009039D6">
              <w:rPr>
                <w:rFonts w:ascii="Arial Nova" w:hAnsi="Arial Nova"/>
                <w:color w:val="auto"/>
              </w:rPr>
              <w:t xml:space="preserve"> </w:t>
            </w:r>
            <w:r w:rsidRPr="00F2056A">
              <w:rPr>
                <w:rFonts w:ascii="Arial Nova" w:hAnsi="Arial Nova"/>
                <w:color w:val="auto"/>
              </w:rPr>
              <w:t>interoperabilidad de Vehículos y Motocicletas</w:t>
            </w:r>
            <w:r w:rsidRPr="00F2056A">
              <w:rPr>
                <w:rFonts w:ascii="Arial Nova" w:hAnsi="Arial Nova"/>
                <w:color w:val="auto"/>
              </w:rPr>
              <w:t xml:space="preserve"> en el marco del Certificado de emisiones por prueba dinámica y visto bueno por Protocolo de Montreal en cumplimiento de la Resolución 762 de 2022.</w:t>
            </w:r>
          </w:p>
          <w:p w14:paraId="4F7FA461" w14:textId="77777777" w:rsidR="007F2041" w:rsidRPr="00F2056A" w:rsidRDefault="007F2041" w:rsidP="00F2056A">
            <w:pPr>
              <w:pStyle w:val="Default"/>
              <w:spacing w:line="252" w:lineRule="auto"/>
              <w:jc w:val="both"/>
              <w:rPr>
                <w:rFonts w:ascii="Arial Nova" w:hAnsi="Arial Nova"/>
              </w:rPr>
            </w:pPr>
          </w:p>
          <w:p w14:paraId="3EC2F221" w14:textId="3C4A4221" w:rsidR="00F2056A" w:rsidRDefault="00F2056A" w:rsidP="00F2056A">
            <w:pPr>
              <w:pStyle w:val="Default"/>
              <w:jc w:val="both"/>
              <w:rPr>
                <w:rFonts w:ascii="Arial Nova" w:hAnsi="Arial Nova" w:cs="Times New Roman"/>
                <w:color w:val="3265CC"/>
              </w:rPr>
            </w:pPr>
            <w:r w:rsidRPr="00F2056A">
              <w:rPr>
                <w:rFonts w:ascii="Arial Nova" w:hAnsi="Arial Nova"/>
              </w:rPr>
              <w:t xml:space="preserve">El evento se desarrollará sobre las 3 p.m. a través del siguiente enlace: </w:t>
            </w:r>
            <w:r w:rsidRPr="00F2056A">
              <w:rPr>
                <w:rFonts w:ascii="Arial Nova" w:hAnsi="Arial Nova" w:cs="Times New Roman"/>
                <w:color w:val="3265CC"/>
              </w:rPr>
              <w:t>Haga clic aquí para unirse a la reunión</w:t>
            </w:r>
          </w:p>
          <w:p w14:paraId="7B0C9059" w14:textId="77777777" w:rsidR="00F2056A" w:rsidRDefault="00F2056A" w:rsidP="00F2056A">
            <w:pPr>
              <w:pStyle w:val="Default"/>
              <w:jc w:val="both"/>
              <w:rPr>
                <w:rFonts w:ascii="Arial Nova" w:hAnsi="Arial Nova" w:cs="Times New Roman"/>
                <w:color w:val="3265CC"/>
              </w:rPr>
            </w:pPr>
          </w:p>
          <w:p w14:paraId="30B4BB4E" w14:textId="77777777" w:rsidR="00F2056A" w:rsidRPr="00F2056A" w:rsidRDefault="00F2056A" w:rsidP="00F2056A">
            <w:pPr>
              <w:pStyle w:val="Default"/>
              <w:jc w:val="both"/>
              <w:rPr>
                <w:rFonts w:ascii="Arial Nova" w:hAnsi="Arial Nova" w:cs="Times New Roman"/>
              </w:rPr>
            </w:pPr>
          </w:p>
          <w:p w14:paraId="0A0BB467" w14:textId="77777777" w:rsidR="007F2041" w:rsidRDefault="007F2041" w:rsidP="00EB2899">
            <w:pPr>
              <w:pStyle w:val="Default"/>
              <w:spacing w:line="252" w:lineRule="auto"/>
              <w:rPr>
                <w:rFonts w:ascii="Arial Nova" w:hAnsi="Arial Nova"/>
                <w:b/>
                <w:bCs/>
                <w:color w:val="C00000"/>
                <w:sz w:val="28"/>
                <w:szCs w:val="28"/>
                <w:lang w:val="es-419"/>
              </w:rPr>
            </w:pPr>
          </w:p>
          <w:tbl>
            <w:tblPr>
              <w:tblW w:w="0" w:type="auto"/>
              <w:tblInd w:w="495" w:type="dxa"/>
              <w:shd w:val="clear" w:color="auto" w:fill="F2F2F2"/>
              <w:tblLayout w:type="fixed"/>
              <w:tblCellMar>
                <w:left w:w="0" w:type="dxa"/>
                <w:right w:w="0" w:type="dxa"/>
              </w:tblCellMar>
              <w:tblLook w:val="04A0" w:firstRow="1" w:lastRow="0" w:firstColumn="1" w:lastColumn="0" w:noHBand="0" w:noVBand="1"/>
            </w:tblPr>
            <w:tblGrid>
              <w:gridCol w:w="6930"/>
              <w:gridCol w:w="585"/>
              <w:gridCol w:w="360"/>
            </w:tblGrid>
            <w:tr w:rsidR="00380786" w14:paraId="22866F92" w14:textId="77777777" w:rsidTr="00EB2899">
              <w:trPr>
                <w:trHeight w:val="930"/>
              </w:trPr>
              <w:tc>
                <w:tcPr>
                  <w:tcW w:w="7515" w:type="dxa"/>
                  <w:gridSpan w:val="2"/>
                  <w:shd w:val="clear" w:color="auto" w:fill="F2F2F2"/>
                  <w:tcMar>
                    <w:top w:w="0" w:type="dxa"/>
                    <w:left w:w="108" w:type="dxa"/>
                    <w:bottom w:w="0" w:type="dxa"/>
                    <w:right w:w="108" w:type="dxa"/>
                  </w:tcMar>
                </w:tcPr>
                <w:p w14:paraId="009D4040" w14:textId="77777777" w:rsidR="00380786" w:rsidRDefault="00380786" w:rsidP="00FD0E5C">
                  <w:pPr>
                    <w:framePr w:hSpace="141" w:wrap="around" w:vAnchor="text" w:hAnchor="text"/>
                    <w:spacing w:line="252" w:lineRule="auto"/>
                    <w:jc w:val="center"/>
                    <w:rPr>
                      <w:rFonts w:ascii="Arial Nova" w:hAnsi="Arial Nova"/>
                      <w:sz w:val="28"/>
                      <w:szCs w:val="28"/>
                      <w:lang w:val="es-419"/>
                    </w:rPr>
                  </w:pPr>
                </w:p>
                <w:p w14:paraId="2BB67898" w14:textId="77777777" w:rsidR="00380786" w:rsidRDefault="00380786" w:rsidP="00FD0E5C">
                  <w:pPr>
                    <w:framePr w:hSpace="141" w:wrap="around" w:vAnchor="text" w:hAnchor="text"/>
                    <w:spacing w:line="252" w:lineRule="auto"/>
                    <w:jc w:val="both"/>
                    <w:rPr>
                      <w:rFonts w:ascii="Arial Nova" w:hAnsi="Arial Nova"/>
                      <w:sz w:val="24"/>
                      <w:szCs w:val="24"/>
                      <w:lang w:val="es-419"/>
                    </w:rPr>
                  </w:pPr>
                  <w:r>
                    <w:rPr>
                      <w:rFonts w:ascii="Arial Nova" w:hAnsi="Arial Nova"/>
                      <w:color w:val="000000"/>
                      <w:sz w:val="24"/>
                      <w:szCs w:val="24"/>
                      <w:lang w:val="es-419"/>
                    </w:rPr>
                    <w:t xml:space="preserve">Estimado Cliente/ Proveedor, </w:t>
                  </w:r>
                </w:p>
                <w:p w14:paraId="123D328B" w14:textId="77777777" w:rsidR="00380786" w:rsidRDefault="00380786" w:rsidP="00FD0E5C">
                  <w:pPr>
                    <w:framePr w:hSpace="141" w:wrap="around" w:vAnchor="text" w:hAnchor="text"/>
                    <w:spacing w:line="252" w:lineRule="auto"/>
                    <w:jc w:val="both"/>
                    <w:rPr>
                      <w:rFonts w:ascii="Arial Nova" w:hAnsi="Arial Nova"/>
                      <w:sz w:val="24"/>
                      <w:szCs w:val="24"/>
                      <w:lang w:val="es-419"/>
                    </w:rPr>
                  </w:pPr>
                </w:p>
                <w:p w14:paraId="50C8BCE0" w14:textId="77777777" w:rsidR="00380786" w:rsidRDefault="00380786" w:rsidP="00FD0E5C">
                  <w:pPr>
                    <w:framePr w:hSpace="141" w:wrap="around" w:vAnchor="text" w:hAnchor="text"/>
                    <w:spacing w:line="252" w:lineRule="auto"/>
                    <w:jc w:val="both"/>
                    <w:rPr>
                      <w:rFonts w:ascii="Arial Nova" w:hAnsi="Arial Nova"/>
                      <w:sz w:val="24"/>
                      <w:szCs w:val="24"/>
                      <w:lang w:val="es-419"/>
                    </w:rPr>
                  </w:pPr>
                  <w:r>
                    <w:rPr>
                      <w:rFonts w:ascii="Arial Nova" w:hAnsi="Arial Nova"/>
                      <w:color w:val="000000"/>
                      <w:sz w:val="24"/>
                      <w:szCs w:val="24"/>
                      <w:lang w:val="es-419"/>
                    </w:rPr>
                    <w:lastRenderedPageBreak/>
                    <w:t>Con ocasión de la reforma tributaria del 2021 – ley 2155 – y acogiendo las recomendaciones del Grupo de Acción Financiera Internacional (GAFI), se incorporó al Estatuto Tributario el artículo 631-5, el cual creó el Registro Único de Beneficiarios Finales (RUB). Este nuevo registro se reglamentó mediante las resoluciones 000164 de 27 de diciembre de 2021 modificada por la resolución 0001240 del 28 de septiembre de 2022 y la resolución 000037 de 17 de marzo de 2022, y es una nueva obligación tributaria que hará parte integral del Registro Único Tributario (RUT), cuyo funcionamiento, facultad de fiscalización y sanción estará exclusivamente en cabeza de la DIAN.</w:t>
                  </w:r>
                </w:p>
                <w:p w14:paraId="4002AC50" w14:textId="77777777" w:rsidR="00380786" w:rsidRDefault="00380786" w:rsidP="00FD0E5C">
                  <w:pPr>
                    <w:framePr w:hSpace="141" w:wrap="around" w:vAnchor="text" w:hAnchor="text"/>
                    <w:spacing w:line="252" w:lineRule="auto"/>
                    <w:jc w:val="both"/>
                    <w:rPr>
                      <w:rFonts w:ascii="Arial Nova" w:hAnsi="Arial Nova"/>
                      <w:sz w:val="24"/>
                      <w:szCs w:val="24"/>
                      <w:lang w:val="es-419"/>
                    </w:rPr>
                  </w:pPr>
                </w:p>
                <w:p w14:paraId="41994D6F" w14:textId="77777777" w:rsidR="00380786" w:rsidRDefault="00380786" w:rsidP="00FD0E5C">
                  <w:pPr>
                    <w:framePr w:hSpace="141" w:wrap="around" w:vAnchor="text" w:hAnchor="text"/>
                    <w:spacing w:line="252" w:lineRule="auto"/>
                    <w:jc w:val="both"/>
                    <w:rPr>
                      <w:rFonts w:ascii="Arial Nova" w:hAnsi="Arial Nova"/>
                      <w:sz w:val="24"/>
                      <w:szCs w:val="24"/>
                      <w:lang w:val="es-419"/>
                    </w:rPr>
                  </w:pPr>
                  <w:r>
                    <w:rPr>
                      <w:rFonts w:ascii="Arial Nova" w:hAnsi="Arial Nova"/>
                      <w:color w:val="000000"/>
                      <w:sz w:val="24"/>
                      <w:szCs w:val="24"/>
                      <w:lang w:val="es-419"/>
                    </w:rPr>
                    <w:t>En acatamiento de lo dispuesto en el artículo 12 de la ley 2195 de 2022, ALMAVIVA como entidad sujeta a reporte está obligadas a aplicar el principio de debida diligencia para la identificación de los beneficiarios finales en el RUB. Esto implica realizar todos los actos necesarios para la identificación de los beneficiarios finales definidos por el artículo 631-5 del Estatuto Tributario, como la persona natural que posea o controle, directa o indirectamente, a una persona jurídica u otra estructura sin personería jurídica, así como los clientes y/o personas naturales en cuyo nombre se realiza una transacción y de la demás información solicitada, incluyendo el conocimiento de la cadena de propiedad y control de la persona jurídica o estructura sin personería jurídica.</w:t>
                  </w:r>
                </w:p>
                <w:p w14:paraId="313C6308" w14:textId="77777777" w:rsidR="00380786" w:rsidRDefault="00380786" w:rsidP="00FD0E5C">
                  <w:pPr>
                    <w:framePr w:hSpace="141" w:wrap="around" w:vAnchor="text" w:hAnchor="text"/>
                    <w:spacing w:line="252" w:lineRule="auto"/>
                    <w:jc w:val="both"/>
                    <w:rPr>
                      <w:rFonts w:ascii="Arial Nova" w:hAnsi="Arial Nova"/>
                      <w:sz w:val="24"/>
                      <w:szCs w:val="24"/>
                      <w:lang w:val="es-419"/>
                    </w:rPr>
                  </w:pPr>
                </w:p>
                <w:p w14:paraId="74AFFD39" w14:textId="77777777" w:rsidR="00380786" w:rsidRDefault="00380786" w:rsidP="00FD0E5C">
                  <w:pPr>
                    <w:framePr w:hSpace="141" w:wrap="around" w:vAnchor="text" w:hAnchor="text"/>
                    <w:spacing w:line="252" w:lineRule="auto"/>
                    <w:jc w:val="both"/>
                    <w:rPr>
                      <w:rFonts w:ascii="Arial Nova" w:hAnsi="Arial Nova"/>
                      <w:sz w:val="24"/>
                      <w:szCs w:val="24"/>
                      <w:lang w:val="es-419"/>
                    </w:rPr>
                  </w:pPr>
                  <w:r>
                    <w:rPr>
                      <w:rFonts w:ascii="Arial Nova" w:hAnsi="Arial Nova"/>
                      <w:color w:val="000000"/>
                      <w:sz w:val="24"/>
                      <w:szCs w:val="24"/>
                      <w:lang w:val="es-419"/>
                    </w:rPr>
                    <w:t>En consecuencia, los invitamos a allegar la información de beneficiarios finales, incluyendo el conocimiento de la cadena de propiedad y control de la persona jurídica o estructura sin personería jurídica, según aplique. </w:t>
                  </w:r>
                </w:p>
                <w:p w14:paraId="1E927350" w14:textId="77777777" w:rsidR="00380786" w:rsidRDefault="00380786" w:rsidP="00FD0E5C">
                  <w:pPr>
                    <w:framePr w:hSpace="141" w:wrap="around" w:vAnchor="text" w:hAnchor="text"/>
                    <w:spacing w:line="252" w:lineRule="auto"/>
                    <w:jc w:val="both"/>
                    <w:rPr>
                      <w:rFonts w:ascii="Arial Nova" w:hAnsi="Arial Nova"/>
                      <w:lang w:val="es-419"/>
                    </w:rPr>
                  </w:pPr>
                </w:p>
                <w:p w14:paraId="735E846C" w14:textId="77777777" w:rsidR="00380786" w:rsidRDefault="00380786" w:rsidP="00FD0E5C">
                  <w:pPr>
                    <w:framePr w:hSpace="141" w:wrap="around" w:vAnchor="text" w:hAnchor="text"/>
                    <w:spacing w:line="252" w:lineRule="auto"/>
                    <w:jc w:val="both"/>
                    <w:rPr>
                      <w:rFonts w:ascii="Arial Nova" w:hAnsi="Arial Nova"/>
                      <w:lang w:val="es-419"/>
                    </w:rPr>
                  </w:pPr>
                </w:p>
              </w:tc>
              <w:tc>
                <w:tcPr>
                  <w:tcW w:w="360" w:type="dxa"/>
                  <w:shd w:val="clear" w:color="auto" w:fill="F2F2F2"/>
                  <w:vAlign w:val="center"/>
                  <w:hideMark/>
                </w:tcPr>
                <w:p w14:paraId="0C0B2490" w14:textId="77777777" w:rsidR="00380786" w:rsidRDefault="00380786" w:rsidP="00FD0E5C">
                  <w:pPr>
                    <w:framePr w:hSpace="141" w:wrap="around" w:vAnchor="text" w:hAnchor="text"/>
                    <w:spacing w:line="252" w:lineRule="auto"/>
                    <w:rPr>
                      <w:rFonts w:ascii="Arial Nova" w:hAnsi="Arial Nova"/>
                      <w:lang w:val="es-419"/>
                    </w:rPr>
                  </w:pPr>
                  <w:r>
                    <w:rPr>
                      <w:rFonts w:ascii="Arial Nova" w:hAnsi="Arial Nova"/>
                      <w:color w:val="000000"/>
                      <w:lang w:val="es-419"/>
                    </w:rPr>
                    <w:lastRenderedPageBreak/>
                    <w:t> </w:t>
                  </w:r>
                </w:p>
              </w:tc>
            </w:tr>
            <w:tr w:rsidR="00380786" w14:paraId="00B38C14" w14:textId="77777777" w:rsidTr="00EB2899">
              <w:trPr>
                <w:trHeight w:val="210"/>
              </w:trPr>
              <w:tc>
                <w:tcPr>
                  <w:tcW w:w="6930" w:type="dxa"/>
                  <w:shd w:val="clear" w:color="auto" w:fill="F2F2F2"/>
                  <w:tcMar>
                    <w:top w:w="0" w:type="dxa"/>
                    <w:left w:w="108" w:type="dxa"/>
                    <w:bottom w:w="0" w:type="dxa"/>
                    <w:right w:w="108" w:type="dxa"/>
                  </w:tcMar>
                  <w:hideMark/>
                </w:tcPr>
                <w:p w14:paraId="1A7303EA" w14:textId="77777777" w:rsidR="00380786" w:rsidRDefault="00380786" w:rsidP="00FD0E5C">
                  <w:pPr>
                    <w:framePr w:hSpace="141" w:wrap="around" w:vAnchor="text" w:hAnchor="text"/>
                    <w:spacing w:line="252" w:lineRule="auto"/>
                    <w:jc w:val="both"/>
                    <w:rPr>
                      <w:rFonts w:ascii="Arial Nova" w:hAnsi="Arial Nova"/>
                      <w:sz w:val="24"/>
                      <w:szCs w:val="24"/>
                      <w:lang w:val="es-419"/>
                    </w:rPr>
                  </w:pPr>
                  <w:r>
                    <w:rPr>
                      <w:rFonts w:ascii="Arial Nova" w:hAnsi="Arial Nova"/>
                      <w:i/>
                      <w:iCs/>
                      <w:color w:val="000000"/>
                      <w:sz w:val="24"/>
                      <w:szCs w:val="24"/>
                      <w:lang w:val="es-419"/>
                    </w:rPr>
                    <w:t> </w:t>
                  </w:r>
                </w:p>
              </w:tc>
              <w:tc>
                <w:tcPr>
                  <w:tcW w:w="945" w:type="dxa"/>
                  <w:gridSpan w:val="2"/>
                  <w:shd w:val="clear" w:color="auto" w:fill="F2F2F2"/>
                  <w:tcMar>
                    <w:top w:w="0" w:type="dxa"/>
                    <w:left w:w="108" w:type="dxa"/>
                    <w:bottom w:w="0" w:type="dxa"/>
                    <w:right w:w="108" w:type="dxa"/>
                  </w:tcMar>
                  <w:vAlign w:val="center"/>
                  <w:hideMark/>
                </w:tcPr>
                <w:p w14:paraId="4969F39C" w14:textId="77777777" w:rsidR="00380786" w:rsidRDefault="00380786" w:rsidP="00FD0E5C">
                  <w:pPr>
                    <w:framePr w:hSpace="141" w:wrap="around" w:vAnchor="text" w:hAnchor="text"/>
                    <w:spacing w:line="252" w:lineRule="auto"/>
                    <w:jc w:val="both"/>
                    <w:rPr>
                      <w:rFonts w:ascii="Arial Nova" w:hAnsi="Arial Nova"/>
                      <w:sz w:val="24"/>
                      <w:szCs w:val="24"/>
                      <w:lang w:val="es-419"/>
                    </w:rPr>
                  </w:pPr>
                  <w:r>
                    <w:rPr>
                      <w:rFonts w:ascii="Arial Nova" w:hAnsi="Arial Nova"/>
                      <w:i/>
                      <w:iCs/>
                      <w:color w:val="000000"/>
                      <w:sz w:val="24"/>
                      <w:szCs w:val="24"/>
                      <w:lang w:val="es-419"/>
                    </w:rPr>
                    <w:t> </w:t>
                  </w:r>
                </w:p>
              </w:tc>
            </w:tr>
            <w:tr w:rsidR="00380786" w14:paraId="4E2C83DC" w14:textId="77777777" w:rsidTr="00EB2899">
              <w:tc>
                <w:tcPr>
                  <w:tcW w:w="6930" w:type="dxa"/>
                  <w:shd w:val="clear" w:color="auto" w:fill="F2F2F2"/>
                  <w:tcMar>
                    <w:top w:w="0" w:type="dxa"/>
                    <w:left w:w="108" w:type="dxa"/>
                    <w:bottom w:w="0" w:type="dxa"/>
                    <w:right w:w="108" w:type="dxa"/>
                  </w:tcMar>
                  <w:vAlign w:val="center"/>
                </w:tcPr>
                <w:p w14:paraId="03119E08" w14:textId="77777777" w:rsidR="00380786" w:rsidRDefault="00380786" w:rsidP="00FD0E5C">
                  <w:pPr>
                    <w:framePr w:hSpace="141" w:wrap="around" w:vAnchor="text" w:hAnchor="text"/>
                    <w:spacing w:line="252" w:lineRule="auto"/>
                    <w:rPr>
                      <w:rFonts w:ascii="Arial Nova" w:hAnsi="Arial Nova"/>
                      <w:lang w:val="es-419"/>
                    </w:rPr>
                  </w:pPr>
                </w:p>
              </w:tc>
              <w:tc>
                <w:tcPr>
                  <w:tcW w:w="585" w:type="dxa"/>
                  <w:shd w:val="clear" w:color="auto" w:fill="F2F2F2"/>
                  <w:tcMar>
                    <w:top w:w="0" w:type="dxa"/>
                    <w:left w:w="108" w:type="dxa"/>
                    <w:bottom w:w="0" w:type="dxa"/>
                    <w:right w:w="108" w:type="dxa"/>
                  </w:tcMar>
                  <w:vAlign w:val="center"/>
                </w:tcPr>
                <w:p w14:paraId="55E84650" w14:textId="77777777" w:rsidR="00380786" w:rsidRDefault="00380786" w:rsidP="00FD0E5C">
                  <w:pPr>
                    <w:framePr w:hSpace="141" w:wrap="around" w:vAnchor="text" w:hAnchor="text"/>
                    <w:spacing w:line="252" w:lineRule="auto"/>
                    <w:rPr>
                      <w:rFonts w:ascii="Arial Nova" w:hAnsi="Arial Nova"/>
                      <w:sz w:val="20"/>
                      <w:szCs w:val="20"/>
                      <w:lang w:val="es-419"/>
                    </w:rPr>
                  </w:pPr>
                </w:p>
              </w:tc>
              <w:tc>
                <w:tcPr>
                  <w:tcW w:w="360" w:type="dxa"/>
                  <w:shd w:val="clear" w:color="auto" w:fill="F2F2F2"/>
                  <w:vAlign w:val="center"/>
                  <w:hideMark/>
                </w:tcPr>
                <w:p w14:paraId="4ADE533F" w14:textId="77777777" w:rsidR="00380786" w:rsidRDefault="00380786" w:rsidP="00FD0E5C">
                  <w:pPr>
                    <w:framePr w:hSpace="141" w:wrap="around" w:vAnchor="text" w:hAnchor="text"/>
                    <w:spacing w:line="252" w:lineRule="auto"/>
                    <w:rPr>
                      <w:rFonts w:ascii="Arial Nova" w:hAnsi="Arial Nova"/>
                      <w:lang w:val="es-419"/>
                    </w:rPr>
                  </w:pPr>
                  <w:r>
                    <w:rPr>
                      <w:rFonts w:ascii="Arial Nova" w:hAnsi="Arial Nova"/>
                      <w:color w:val="000000"/>
                      <w:lang w:val="es-419"/>
                    </w:rPr>
                    <w:t> </w:t>
                  </w:r>
                </w:p>
              </w:tc>
            </w:tr>
          </w:tbl>
          <w:p w14:paraId="1CCB5EF3" w14:textId="77777777" w:rsidR="00380786" w:rsidRDefault="00380786" w:rsidP="00EB2899">
            <w:pPr>
              <w:spacing w:before="120" w:after="120" w:line="252" w:lineRule="auto"/>
              <w:jc w:val="both"/>
              <w:rPr>
                <w:rFonts w:ascii="Arial Nova" w:hAnsi="Arial Nova" w:cs="Calibri"/>
                <w:lang w:val="es-419"/>
                <w14:ligatures w14:val="standardContextual"/>
              </w:rPr>
            </w:pPr>
            <w:r>
              <w:rPr>
                <w:rFonts w:ascii="Arial Nova" w:hAnsi="Arial Nova"/>
                <w:b/>
                <w:bCs/>
                <w:i/>
                <w:iCs/>
                <w:sz w:val="24"/>
                <w:szCs w:val="24"/>
                <w:lang w:val="es-419"/>
              </w:rPr>
              <w:t>SECRETARÍA GENERAL</w:t>
            </w:r>
          </w:p>
          <w:p w14:paraId="41064374" w14:textId="77777777" w:rsidR="00380786" w:rsidRDefault="00380786" w:rsidP="00EB2899">
            <w:pPr>
              <w:spacing w:line="252" w:lineRule="auto"/>
              <w:jc w:val="both"/>
              <w:rPr>
                <w:rFonts w:ascii="Arial Nova" w:hAnsi="Arial Nova"/>
                <w:lang w:val="es-419"/>
              </w:rPr>
            </w:pPr>
            <w:r>
              <w:rPr>
                <w:rFonts w:ascii="Arial Nova" w:hAnsi="Arial Nova"/>
                <w:b/>
                <w:bCs/>
                <w:i/>
                <w:iCs/>
                <w:sz w:val="24"/>
                <w:szCs w:val="24"/>
                <w:lang w:val="es-419"/>
              </w:rPr>
              <w:t>VICEPRESIDENCIA JURÍDICA</w:t>
            </w:r>
          </w:p>
          <w:p w14:paraId="2856954E" w14:textId="77777777" w:rsidR="00380786" w:rsidRDefault="00380786" w:rsidP="00EB2899">
            <w:pPr>
              <w:spacing w:line="252" w:lineRule="auto"/>
              <w:jc w:val="both"/>
              <w:rPr>
                <w:rFonts w:ascii="Arial Nova" w:hAnsi="Arial Nova"/>
                <w:i/>
                <w:iCs/>
                <w:sz w:val="24"/>
                <w:szCs w:val="24"/>
                <w:lang w:val="es-419"/>
                <w14:ligatures w14:val="standardContextual"/>
              </w:rPr>
            </w:pPr>
            <w:r>
              <w:rPr>
                <w:rFonts w:ascii="Arial Nova" w:hAnsi="Arial Nova"/>
                <w:i/>
                <w:iCs/>
                <w:sz w:val="24"/>
                <w:szCs w:val="24"/>
                <w:lang w:val="es-419"/>
              </w:rPr>
              <w:t>Los dueños del proceso deberán dar cumplimiento de procedimiento corporativo No. NQ-433-029 del 2011 respecto de la información publicada en el boletín.</w:t>
            </w:r>
          </w:p>
          <w:p w14:paraId="1CAA94D9" w14:textId="77777777" w:rsidR="00380786" w:rsidRDefault="00380786" w:rsidP="00EB2899">
            <w:pPr>
              <w:spacing w:line="252" w:lineRule="auto"/>
              <w:jc w:val="both"/>
              <w:rPr>
                <w:rFonts w:ascii="Arial Nova" w:hAnsi="Arial Nova"/>
                <w:i/>
                <w:iCs/>
                <w:sz w:val="24"/>
                <w:szCs w:val="24"/>
                <w:lang w:val="es-419"/>
              </w:rPr>
            </w:pPr>
          </w:p>
          <w:p w14:paraId="571D158F" w14:textId="77777777" w:rsidR="00380786" w:rsidRDefault="00380786" w:rsidP="00EB2899">
            <w:pPr>
              <w:spacing w:line="252" w:lineRule="auto"/>
              <w:jc w:val="both"/>
              <w:rPr>
                <w:rFonts w:ascii="Arial Nova" w:hAnsi="Arial Nova"/>
                <w:lang w:val="es-419"/>
              </w:rPr>
            </w:pPr>
          </w:p>
          <w:tbl>
            <w:tblPr>
              <w:tblW w:w="0" w:type="auto"/>
              <w:jc w:val="center"/>
              <w:shd w:val="clear" w:color="auto" w:fill="F2F2F2"/>
              <w:tblLayout w:type="fixed"/>
              <w:tblCellMar>
                <w:left w:w="0" w:type="dxa"/>
                <w:right w:w="0" w:type="dxa"/>
              </w:tblCellMar>
              <w:tblLook w:val="04A0" w:firstRow="1" w:lastRow="0" w:firstColumn="1" w:lastColumn="0" w:noHBand="0" w:noVBand="1"/>
            </w:tblPr>
            <w:tblGrid>
              <w:gridCol w:w="6931"/>
              <w:gridCol w:w="585"/>
              <w:gridCol w:w="300"/>
            </w:tblGrid>
            <w:tr w:rsidR="00380786" w14:paraId="27CBA19D" w14:textId="77777777" w:rsidTr="00EB2899">
              <w:trPr>
                <w:trHeight w:val="2470"/>
                <w:jc w:val="center"/>
              </w:trPr>
              <w:tc>
                <w:tcPr>
                  <w:tcW w:w="7512" w:type="dxa"/>
                  <w:gridSpan w:val="2"/>
                  <w:shd w:val="clear" w:color="auto" w:fill="F2F2F2"/>
                  <w:tcMar>
                    <w:top w:w="0" w:type="dxa"/>
                    <w:left w:w="108" w:type="dxa"/>
                    <w:bottom w:w="0" w:type="dxa"/>
                    <w:right w:w="108" w:type="dxa"/>
                  </w:tcMar>
                  <w:hideMark/>
                </w:tcPr>
                <w:p w14:paraId="11D0E8CB" w14:textId="77777777" w:rsidR="00380786" w:rsidRDefault="00380786" w:rsidP="00FD0E5C">
                  <w:pPr>
                    <w:framePr w:hSpace="141" w:wrap="around" w:vAnchor="text" w:hAnchor="text"/>
                    <w:spacing w:line="252" w:lineRule="auto"/>
                    <w:jc w:val="both"/>
                    <w:rPr>
                      <w:rFonts w:ascii="Arial Nova" w:hAnsi="Arial Nova"/>
                      <w:lang w:val="es-419"/>
                    </w:rPr>
                  </w:pPr>
                  <w:r>
                    <w:rPr>
                      <w:rFonts w:ascii="Arial Nova" w:hAnsi="Arial Nova"/>
                      <w:i/>
                      <w:iCs/>
                      <w:color w:val="000000"/>
                      <w:sz w:val="28"/>
                      <w:szCs w:val="28"/>
                      <w:lang w:val="es-419"/>
                    </w:rPr>
                    <w:t xml:space="preserve">                                                       </w:t>
                  </w:r>
                </w:p>
                <w:p w14:paraId="167F5F0F" w14:textId="77777777" w:rsidR="00380786" w:rsidRDefault="00380786" w:rsidP="00FD0E5C">
                  <w:pPr>
                    <w:framePr w:hSpace="141" w:wrap="around" w:vAnchor="text" w:hAnchor="text"/>
                    <w:spacing w:line="252" w:lineRule="auto"/>
                    <w:jc w:val="both"/>
                    <w:rPr>
                      <w:rFonts w:ascii="Arial Nova" w:hAnsi="Arial Nova"/>
                      <w:lang w:val="es-419"/>
                    </w:rPr>
                  </w:pPr>
                  <w:r>
                    <w:rPr>
                      <w:rFonts w:ascii="Arial Nova" w:hAnsi="Arial Nova"/>
                      <w:i/>
                      <w:iCs/>
                      <w:color w:val="000000"/>
                      <w:sz w:val="28"/>
                      <w:szCs w:val="28"/>
                      <w:lang w:val="es-419"/>
                    </w:rPr>
                    <w:t>Nota Legal: </w:t>
                  </w:r>
                  <w:r>
                    <w:rPr>
                      <w:rFonts w:ascii="Arial Nova" w:hAnsi="Arial Nova"/>
                      <w:i/>
                      <w:iCs/>
                      <w:color w:val="000000"/>
                      <w:sz w:val="24"/>
                      <w:szCs w:val="24"/>
                      <w:lang w:val="es-419"/>
                    </w:rPr>
                    <w:t xml:space="preserve">Las disposiciones transcritas aquí se proveen como un servicio gratuito de orientación e información, pero no es un medio oficial de divulgación de normas legales. ALMAVIVA no se hace responsable en ninguna forma por la exactitud u oportunidad de las transcripciones, ni por errores u omisiones en las mismas si se va a utilizar alguna norma legal mencionada aquí como sustento de una </w:t>
                  </w:r>
                  <w:r>
                    <w:rPr>
                      <w:rFonts w:ascii="Arial Nova" w:hAnsi="Arial Nova"/>
                      <w:i/>
                      <w:iCs/>
                      <w:color w:val="000000"/>
                      <w:sz w:val="24"/>
                      <w:szCs w:val="24"/>
                      <w:lang w:val="es-419"/>
                    </w:rPr>
                    <w:lastRenderedPageBreak/>
                    <w:t>actuación judicial o administrativa, es imprescindible que se consulte primero las publicaciones.</w:t>
                  </w:r>
                </w:p>
                <w:p w14:paraId="2F6E757A" w14:textId="77777777" w:rsidR="00380786" w:rsidRDefault="00380786" w:rsidP="00FD0E5C">
                  <w:pPr>
                    <w:framePr w:hSpace="141" w:wrap="around" w:vAnchor="text" w:hAnchor="text"/>
                    <w:spacing w:line="252" w:lineRule="auto"/>
                    <w:jc w:val="both"/>
                    <w:rPr>
                      <w:rFonts w:ascii="Arial Nova" w:hAnsi="Arial Nova"/>
                      <w:lang w:val="es-419"/>
                    </w:rPr>
                  </w:pPr>
                  <w:r>
                    <w:rPr>
                      <w:rFonts w:ascii="Arial Nova" w:hAnsi="Arial Nova"/>
                      <w:i/>
                      <w:iCs/>
                      <w:color w:val="000000"/>
                      <w:sz w:val="24"/>
                      <w:szCs w:val="24"/>
                      <w:lang w:val="es-419"/>
                    </w:rPr>
                    <w:t> </w:t>
                  </w:r>
                </w:p>
              </w:tc>
              <w:tc>
                <w:tcPr>
                  <w:tcW w:w="300" w:type="dxa"/>
                  <w:shd w:val="clear" w:color="auto" w:fill="F2F2F2"/>
                  <w:vAlign w:val="center"/>
                  <w:hideMark/>
                </w:tcPr>
                <w:p w14:paraId="3B9D978C" w14:textId="77777777" w:rsidR="00380786" w:rsidRDefault="00380786" w:rsidP="00FD0E5C">
                  <w:pPr>
                    <w:framePr w:hSpace="141" w:wrap="around" w:vAnchor="text" w:hAnchor="text"/>
                    <w:spacing w:line="252" w:lineRule="auto"/>
                    <w:jc w:val="both"/>
                    <w:rPr>
                      <w:rFonts w:ascii="Arial Nova" w:hAnsi="Arial Nova"/>
                      <w:lang w:val="es-419"/>
                    </w:rPr>
                  </w:pPr>
                  <w:r>
                    <w:rPr>
                      <w:rFonts w:ascii="Arial Nova" w:hAnsi="Arial Nova"/>
                      <w:color w:val="000000"/>
                      <w:sz w:val="24"/>
                      <w:szCs w:val="24"/>
                      <w:lang w:val="es-419"/>
                    </w:rPr>
                    <w:lastRenderedPageBreak/>
                    <w:t> </w:t>
                  </w:r>
                </w:p>
              </w:tc>
            </w:tr>
            <w:tr w:rsidR="00380786" w14:paraId="06E99BFB" w14:textId="77777777" w:rsidTr="00EB2899">
              <w:trPr>
                <w:trHeight w:val="216"/>
                <w:jc w:val="center"/>
              </w:trPr>
              <w:tc>
                <w:tcPr>
                  <w:tcW w:w="6931" w:type="dxa"/>
                  <w:shd w:val="clear" w:color="auto" w:fill="F2F2F2"/>
                  <w:tcMar>
                    <w:top w:w="0" w:type="dxa"/>
                    <w:left w:w="108" w:type="dxa"/>
                    <w:bottom w:w="0" w:type="dxa"/>
                    <w:right w:w="108" w:type="dxa"/>
                  </w:tcMar>
                  <w:hideMark/>
                </w:tcPr>
                <w:p w14:paraId="4A03D003" w14:textId="77777777" w:rsidR="00380786" w:rsidRDefault="00380786" w:rsidP="00FD0E5C">
                  <w:pPr>
                    <w:framePr w:hSpace="141" w:wrap="around" w:vAnchor="text" w:hAnchor="text"/>
                    <w:rPr>
                      <w:rFonts w:ascii="Arial Nova" w:hAnsi="Arial Nova"/>
                      <w:lang w:val="es-419"/>
                    </w:rPr>
                  </w:pPr>
                </w:p>
              </w:tc>
              <w:tc>
                <w:tcPr>
                  <w:tcW w:w="885" w:type="dxa"/>
                  <w:gridSpan w:val="2"/>
                  <w:shd w:val="clear" w:color="auto" w:fill="F2F2F2"/>
                  <w:vAlign w:val="center"/>
                  <w:hideMark/>
                </w:tcPr>
                <w:p w14:paraId="0F4FE3FA" w14:textId="77777777" w:rsidR="00380786" w:rsidRDefault="00380786" w:rsidP="00FD0E5C">
                  <w:pPr>
                    <w:framePr w:hSpace="141" w:wrap="around" w:vAnchor="text" w:hAnchor="text"/>
                    <w:spacing w:line="252" w:lineRule="auto"/>
                    <w:jc w:val="both"/>
                    <w:rPr>
                      <w:rFonts w:ascii="Arial Nova" w:hAnsi="Arial Nova" w:cs="Calibri"/>
                      <w:lang w:val="es-419"/>
                      <w14:ligatures w14:val="standardContextual"/>
                    </w:rPr>
                  </w:pPr>
                  <w:r>
                    <w:rPr>
                      <w:rFonts w:ascii="Arial Nova" w:hAnsi="Arial Nova"/>
                      <w:i/>
                      <w:iCs/>
                      <w:color w:val="000000"/>
                      <w:sz w:val="24"/>
                      <w:szCs w:val="24"/>
                      <w:lang w:val="es-419"/>
                    </w:rPr>
                    <w:t> </w:t>
                  </w:r>
                </w:p>
              </w:tc>
            </w:tr>
            <w:tr w:rsidR="00380786" w14:paraId="5DDAD69F" w14:textId="77777777" w:rsidTr="00EB2899">
              <w:trPr>
                <w:jc w:val="center"/>
              </w:trPr>
              <w:tc>
                <w:tcPr>
                  <w:tcW w:w="6930" w:type="dxa"/>
                  <w:shd w:val="clear" w:color="auto" w:fill="F2F2F2"/>
                  <w:vAlign w:val="center"/>
                  <w:hideMark/>
                </w:tcPr>
                <w:p w14:paraId="4B119B77" w14:textId="77777777" w:rsidR="00380786" w:rsidRDefault="00380786" w:rsidP="00FD0E5C">
                  <w:pPr>
                    <w:framePr w:hSpace="141" w:wrap="around" w:vAnchor="text" w:hAnchor="text"/>
                    <w:rPr>
                      <w:rFonts w:ascii="Arial Nova" w:hAnsi="Arial Nova"/>
                      <w:lang w:val="es-419"/>
                    </w:rPr>
                  </w:pPr>
                </w:p>
              </w:tc>
              <w:tc>
                <w:tcPr>
                  <w:tcW w:w="585" w:type="dxa"/>
                  <w:shd w:val="clear" w:color="auto" w:fill="F2F2F2"/>
                  <w:vAlign w:val="center"/>
                  <w:hideMark/>
                </w:tcPr>
                <w:p w14:paraId="7D85EF4E" w14:textId="77777777" w:rsidR="00380786" w:rsidRDefault="00380786" w:rsidP="00FD0E5C">
                  <w:pPr>
                    <w:framePr w:hSpace="141" w:wrap="around" w:vAnchor="text" w:hAnchor="text"/>
                    <w:rPr>
                      <w:rFonts w:ascii="Times New Roman" w:eastAsia="Times New Roman" w:hAnsi="Times New Roman"/>
                      <w:sz w:val="20"/>
                      <w:szCs w:val="20"/>
                      <w:lang w:eastAsia="es-CO"/>
                    </w:rPr>
                  </w:pPr>
                </w:p>
              </w:tc>
              <w:tc>
                <w:tcPr>
                  <w:tcW w:w="300" w:type="dxa"/>
                  <w:shd w:val="clear" w:color="auto" w:fill="F2F2F2"/>
                  <w:vAlign w:val="center"/>
                  <w:hideMark/>
                </w:tcPr>
                <w:p w14:paraId="163A83B1" w14:textId="77777777" w:rsidR="00380786" w:rsidRDefault="00380786" w:rsidP="00FD0E5C">
                  <w:pPr>
                    <w:framePr w:hSpace="141" w:wrap="around" w:vAnchor="text" w:hAnchor="text"/>
                    <w:rPr>
                      <w:rFonts w:ascii="Times New Roman" w:eastAsia="Times New Roman" w:hAnsi="Times New Roman"/>
                      <w:sz w:val="20"/>
                      <w:szCs w:val="20"/>
                      <w:lang w:eastAsia="es-CO"/>
                    </w:rPr>
                  </w:pPr>
                </w:p>
              </w:tc>
            </w:tr>
          </w:tbl>
          <w:p w14:paraId="2F6869E1" w14:textId="77777777" w:rsidR="00380786" w:rsidRDefault="00380786" w:rsidP="00EB2899">
            <w:pPr>
              <w:spacing w:line="252" w:lineRule="auto"/>
              <w:jc w:val="both"/>
              <w:rPr>
                <w:rFonts w:ascii="Arial Nova" w:hAnsi="Arial Nova" w:cs="Calibri"/>
                <w:i/>
                <w:iCs/>
                <w:sz w:val="24"/>
                <w:szCs w:val="24"/>
                <w:lang w:val="es-419"/>
                <w14:ligatures w14:val="standardContextual"/>
              </w:rPr>
            </w:pPr>
          </w:p>
          <w:p w14:paraId="53B2A797" w14:textId="77777777" w:rsidR="00380786" w:rsidRDefault="00380786" w:rsidP="00EB2899">
            <w:pPr>
              <w:spacing w:line="252" w:lineRule="auto"/>
              <w:jc w:val="both"/>
              <w:rPr>
                <w:rFonts w:ascii="Arial Nova" w:hAnsi="Arial Nova"/>
                <w:lang w:val="es-419"/>
              </w:rPr>
            </w:pPr>
            <w:r>
              <w:rPr>
                <w:rFonts w:ascii="Arial Nova" w:hAnsi="Arial Nova"/>
                <w:i/>
                <w:iCs/>
                <w:sz w:val="24"/>
                <w:szCs w:val="24"/>
                <w:lang w:val="es-419"/>
              </w:rPr>
              <w:t>En Almaviva trabajamos día a día para optimizar su cadena de abastecimiento mediante el ofrecimiento de nuestros servicios en: </w:t>
            </w:r>
            <w:r>
              <w:rPr>
                <w:rFonts w:ascii="Arial Nova" w:hAnsi="Arial Nova"/>
                <w:b/>
                <w:bCs/>
                <w:i/>
                <w:iCs/>
                <w:sz w:val="24"/>
                <w:szCs w:val="24"/>
                <w:lang w:val="es-419"/>
              </w:rPr>
              <w:t>Transporte Internacional, Agenciamiento Aduanero, Transporte Nacional, Almacenamiento, Gestión Documental, Servicios Financieros, Distribución nacional y urbana. </w:t>
            </w:r>
            <w:r>
              <w:rPr>
                <w:rFonts w:ascii="Arial Nova" w:hAnsi="Arial Nova"/>
                <w:sz w:val="24"/>
                <w:szCs w:val="24"/>
                <w:lang w:val="es-419"/>
              </w:rPr>
              <w:t xml:space="preserve">Para </w:t>
            </w:r>
            <w:proofErr w:type="gramStart"/>
            <w:r>
              <w:rPr>
                <w:rFonts w:ascii="Arial Nova" w:hAnsi="Arial Nova"/>
                <w:sz w:val="24"/>
                <w:szCs w:val="24"/>
                <w:lang w:val="es-419"/>
              </w:rPr>
              <w:t>mayor información</w:t>
            </w:r>
            <w:proofErr w:type="gramEnd"/>
            <w:r>
              <w:rPr>
                <w:rFonts w:ascii="Arial Nova" w:hAnsi="Arial Nova"/>
                <w:sz w:val="24"/>
                <w:szCs w:val="24"/>
                <w:lang w:val="es-419"/>
              </w:rPr>
              <w:t xml:space="preserve"> consulte: </w:t>
            </w:r>
            <w:hyperlink r:id="rId20" w:history="1">
              <w:r>
                <w:rPr>
                  <w:rStyle w:val="Hipervnculo"/>
                  <w:rFonts w:ascii="Arial Nova" w:hAnsi="Arial Nova"/>
                  <w:color w:val="auto"/>
                  <w:lang w:val="es-419"/>
                </w:rPr>
                <w:t>www.almaviva.com.co</w:t>
              </w:r>
            </w:hyperlink>
          </w:p>
          <w:p w14:paraId="07D4374E" w14:textId="77777777" w:rsidR="00380786" w:rsidRDefault="00380786" w:rsidP="00EB2899">
            <w:pPr>
              <w:spacing w:line="252" w:lineRule="auto"/>
              <w:jc w:val="both"/>
              <w:rPr>
                <w:rFonts w:ascii="Arial Nova" w:hAnsi="Arial Nova"/>
                <w:lang w:val="es-419"/>
                <w14:ligatures w14:val="standardContextual"/>
              </w:rPr>
            </w:pPr>
            <w:r>
              <w:rPr>
                <w:rFonts w:ascii="Arial Nova" w:hAnsi="Arial Nova"/>
                <w:sz w:val="24"/>
                <w:szCs w:val="24"/>
                <w:lang w:val="es-419"/>
              </w:rPr>
              <w:t> </w:t>
            </w:r>
          </w:p>
          <w:p w14:paraId="735A70F1" w14:textId="77777777" w:rsidR="00380786" w:rsidRDefault="00380786" w:rsidP="00EB2899">
            <w:pPr>
              <w:spacing w:line="252" w:lineRule="auto"/>
              <w:jc w:val="both"/>
              <w:rPr>
                <w:rFonts w:ascii="Arial Nova" w:hAnsi="Arial Nova"/>
                <w:lang w:val="es-419"/>
              </w:rPr>
            </w:pPr>
            <w:r>
              <w:rPr>
                <w:rFonts w:ascii="Arial Nova" w:hAnsi="Arial Nova"/>
                <w:i/>
                <w:iCs/>
                <w:lang w:val="es-419"/>
              </w:rPr>
              <w:t> </w:t>
            </w:r>
          </w:p>
          <w:p w14:paraId="6FABC3EF" w14:textId="77777777" w:rsidR="00380786" w:rsidRDefault="00380786" w:rsidP="00EB2899">
            <w:pPr>
              <w:spacing w:line="252" w:lineRule="auto"/>
              <w:jc w:val="both"/>
              <w:rPr>
                <w:rFonts w:ascii="Arial Nova" w:hAnsi="Arial Nova"/>
                <w:lang w:val="es-419"/>
              </w:rPr>
            </w:pPr>
            <w:r>
              <w:rPr>
                <w:rFonts w:ascii="Arial Nova" w:hAnsi="Arial Nova"/>
                <w:b/>
                <w:bCs/>
                <w:lang w:val="es-419"/>
              </w:rPr>
              <w:t>Para cancelar la suscripción de nuestro Boletín Jurídico por favor notificar al correo </w:t>
            </w:r>
            <w:hyperlink r:id="rId21" w:tgtFrame="_blank" w:history="1">
              <w:r>
                <w:rPr>
                  <w:rStyle w:val="Hipervnculo"/>
                  <w:rFonts w:ascii="Arial Nova" w:hAnsi="Arial Nova"/>
                  <w:b/>
                  <w:bCs/>
                  <w:color w:val="auto"/>
                  <w:lang w:val="es-419"/>
                </w:rPr>
                <w:t>boletinesjuridicosalmaviva@almaviva.com.co</w:t>
              </w:r>
            </w:hyperlink>
            <w:r>
              <w:rPr>
                <w:rFonts w:ascii="Arial Nova" w:hAnsi="Arial Nova"/>
                <w:b/>
                <w:bCs/>
                <w:lang w:val="es-419"/>
              </w:rPr>
              <w:t> </w:t>
            </w:r>
            <w:r>
              <w:rPr>
                <w:rFonts w:ascii="Arial Nova" w:hAnsi="Arial Nova"/>
                <w:lang w:val="es-419"/>
              </w:rPr>
              <w:t>o </w:t>
            </w:r>
            <w:hyperlink r:id="rId22" w:tgtFrame="_blank" w:history="1">
              <w:r>
                <w:rPr>
                  <w:rStyle w:val="Hipervnculo"/>
                  <w:rFonts w:ascii="Arial Nova" w:hAnsi="Arial Nova"/>
                  <w:b/>
                  <w:bCs/>
                  <w:color w:val="auto"/>
                  <w:lang w:val="es-419"/>
                </w:rPr>
                <w:t>servicioalcliente@almaviva.com.co</w:t>
              </w:r>
            </w:hyperlink>
            <w:r>
              <w:rPr>
                <w:rFonts w:ascii="Arial Nova" w:hAnsi="Arial Nova"/>
                <w:b/>
                <w:bCs/>
                <w:lang w:val="es-419"/>
              </w:rPr>
              <w:t>  </w:t>
            </w:r>
          </w:p>
          <w:p w14:paraId="2B88A7BA" w14:textId="77777777" w:rsidR="00380786" w:rsidRDefault="00380786" w:rsidP="00EB2899">
            <w:pPr>
              <w:spacing w:line="252" w:lineRule="auto"/>
              <w:jc w:val="both"/>
              <w:rPr>
                <w:rFonts w:ascii="Arial Nova" w:hAnsi="Arial Nova"/>
                <w:lang w:val="es-419"/>
              </w:rPr>
            </w:pPr>
            <w:r>
              <w:rPr>
                <w:rFonts w:ascii="Arial Nova" w:hAnsi="Arial Nova"/>
                <w:lang w:val="es-419"/>
              </w:rPr>
              <w:t> </w:t>
            </w:r>
          </w:p>
          <w:p w14:paraId="349766CF" w14:textId="77777777" w:rsidR="00380786" w:rsidRDefault="00380786" w:rsidP="00EB2899">
            <w:pPr>
              <w:spacing w:line="252" w:lineRule="auto"/>
              <w:jc w:val="both"/>
              <w:rPr>
                <w:rFonts w:ascii="Arial Nova" w:hAnsi="Arial Nova"/>
                <w:b/>
                <w:bCs/>
                <w:lang w:val="es-419"/>
              </w:rPr>
            </w:pPr>
            <w:r>
              <w:rPr>
                <w:rFonts w:ascii="Arial Nova" w:hAnsi="Arial Nova"/>
                <w:b/>
                <w:bCs/>
                <w:lang w:val="es-419"/>
              </w:rPr>
              <w:t>Si usted es colaborador</w:t>
            </w:r>
            <w:r>
              <w:rPr>
                <w:rFonts w:ascii="Arial Nova" w:hAnsi="Arial Nova"/>
                <w:lang w:val="es-419"/>
              </w:rPr>
              <w:t> </w:t>
            </w:r>
            <w:r>
              <w:rPr>
                <w:rFonts w:ascii="Arial Nova" w:hAnsi="Arial Nova"/>
                <w:b/>
                <w:bCs/>
                <w:lang w:val="es-419"/>
              </w:rPr>
              <w:t xml:space="preserve">de Almaviva puede ingresar a consultar el boletín en nuestra intranet a través del siguiente </w:t>
            </w:r>
            <w:proofErr w:type="gramStart"/>
            <w:r>
              <w:rPr>
                <w:rFonts w:ascii="Arial Nova" w:hAnsi="Arial Nova"/>
                <w:b/>
                <w:bCs/>
                <w:lang w:val="es-419"/>
              </w:rPr>
              <w:t>link</w:t>
            </w:r>
            <w:proofErr w:type="gramEnd"/>
            <w:r>
              <w:rPr>
                <w:rFonts w:ascii="Arial Nova" w:hAnsi="Arial Nova"/>
                <w:b/>
                <w:bCs/>
                <w:lang w:val="es-419"/>
              </w:rPr>
              <w:t> </w:t>
            </w:r>
          </w:p>
          <w:p w14:paraId="2F4FDDAE" w14:textId="77777777" w:rsidR="00380786" w:rsidRDefault="009039D6" w:rsidP="00EB2899">
            <w:pPr>
              <w:spacing w:line="252" w:lineRule="auto"/>
              <w:jc w:val="both"/>
              <w:rPr>
                <w:rFonts w:ascii="Arial Nova" w:hAnsi="Arial Nova"/>
                <w:b/>
                <w:bCs/>
                <w:lang w:val="es-419"/>
              </w:rPr>
            </w:pPr>
            <w:hyperlink r:id="rId23" w:history="1">
              <w:r w:rsidR="00380786">
                <w:rPr>
                  <w:rStyle w:val="Hipervnculo"/>
                  <w:rFonts w:ascii="Arial Nova" w:hAnsi="Arial Nova"/>
                  <w:b/>
                  <w:bCs/>
                  <w:color w:val="auto"/>
                  <w:lang w:val="es-419"/>
                </w:rPr>
                <w:t>http://portalms:8082/Calidad/Documentos%20compartidos/Forms/AllItems.aspx</w:t>
              </w:r>
            </w:hyperlink>
          </w:p>
          <w:p w14:paraId="25F824D2" w14:textId="77777777" w:rsidR="00380786" w:rsidRDefault="00380786" w:rsidP="00EB2899">
            <w:pPr>
              <w:spacing w:line="252" w:lineRule="auto"/>
              <w:jc w:val="both"/>
              <w:rPr>
                <w:rFonts w:ascii="Arial Nova" w:hAnsi="Arial Nova"/>
                <w:b/>
                <w:bCs/>
                <w:lang w:val="es-419"/>
              </w:rPr>
            </w:pPr>
          </w:p>
          <w:p w14:paraId="3BA94024" w14:textId="77777777" w:rsidR="00380786" w:rsidRDefault="00380786" w:rsidP="00EB2899">
            <w:pPr>
              <w:pStyle w:val="Default"/>
              <w:spacing w:line="252" w:lineRule="auto"/>
              <w:jc w:val="both"/>
              <w:rPr>
                <w:rFonts w:ascii="Arial Nova" w:hAnsi="Arial Nova"/>
                <w:color w:val="C00000"/>
                <w:lang w:val="es-419"/>
              </w:rPr>
            </w:pPr>
            <w:r>
              <w:rPr>
                <w:rFonts w:ascii="Arial Nova" w:hAnsi="Arial Nova"/>
                <w:b/>
                <w:bCs/>
                <w:color w:val="auto"/>
                <w:lang w:val="es-419"/>
              </w:rPr>
              <w:t>En caso tenga alguna duda o inquietud comuníquese con el área legal.</w:t>
            </w:r>
          </w:p>
        </w:tc>
      </w:tr>
      <w:tr w:rsidR="00380786" w14:paraId="09562B72" w14:textId="77777777" w:rsidTr="00EB2899">
        <w:trPr>
          <w:trHeight w:val="7937"/>
        </w:trPr>
        <w:tc>
          <w:tcPr>
            <w:tcW w:w="9468" w:type="dxa"/>
            <w:shd w:val="clear" w:color="auto" w:fill="FFFFFF"/>
            <w:tcMar>
              <w:top w:w="0" w:type="dxa"/>
              <w:left w:w="108" w:type="dxa"/>
              <w:bottom w:w="0" w:type="dxa"/>
              <w:right w:w="108" w:type="dxa"/>
            </w:tcMar>
          </w:tcPr>
          <w:p w14:paraId="30676338" w14:textId="77777777" w:rsidR="00380786" w:rsidRDefault="00380786" w:rsidP="00EB2899">
            <w:pPr>
              <w:spacing w:line="252" w:lineRule="auto"/>
              <w:jc w:val="both"/>
              <w:rPr>
                <w:rFonts w:ascii="Arial Nova" w:hAnsi="Arial Nova"/>
                <w:b/>
                <w:bCs/>
                <w:i/>
                <w:iCs/>
                <w:color w:val="C00000"/>
                <w:sz w:val="48"/>
                <w:szCs w:val="48"/>
                <w:lang w:val="es-419"/>
              </w:rPr>
            </w:pPr>
          </w:p>
        </w:tc>
      </w:tr>
      <w:tr w:rsidR="00380786" w14:paraId="69173BFD" w14:textId="77777777" w:rsidTr="00EB2899">
        <w:trPr>
          <w:trHeight w:val="7937"/>
        </w:trPr>
        <w:tc>
          <w:tcPr>
            <w:tcW w:w="9468" w:type="dxa"/>
            <w:shd w:val="clear" w:color="auto" w:fill="FFFFFF"/>
            <w:tcMar>
              <w:top w:w="0" w:type="dxa"/>
              <w:left w:w="108" w:type="dxa"/>
              <w:bottom w:w="0" w:type="dxa"/>
              <w:right w:w="108" w:type="dxa"/>
            </w:tcMar>
          </w:tcPr>
          <w:p w14:paraId="49CD6E8F" w14:textId="77777777" w:rsidR="00380786" w:rsidRDefault="00380786" w:rsidP="00EB2899">
            <w:pPr>
              <w:spacing w:line="252" w:lineRule="auto"/>
              <w:jc w:val="both"/>
              <w:rPr>
                <w:rFonts w:ascii="Arial Nova" w:hAnsi="Arial Nova"/>
                <w:b/>
                <w:bCs/>
                <w:i/>
                <w:iCs/>
                <w:color w:val="C00000"/>
                <w:sz w:val="48"/>
                <w:szCs w:val="48"/>
                <w:lang w:val="es-419"/>
              </w:rPr>
            </w:pPr>
          </w:p>
        </w:tc>
      </w:tr>
      <w:tr w:rsidR="00380786" w14:paraId="36CE451A" w14:textId="77777777" w:rsidTr="00EB2899">
        <w:trPr>
          <w:trHeight w:val="7937"/>
        </w:trPr>
        <w:tc>
          <w:tcPr>
            <w:tcW w:w="9468" w:type="dxa"/>
            <w:shd w:val="clear" w:color="auto" w:fill="FFFFFF"/>
            <w:tcMar>
              <w:top w:w="0" w:type="dxa"/>
              <w:left w:w="108" w:type="dxa"/>
              <w:bottom w:w="0" w:type="dxa"/>
              <w:right w:w="108" w:type="dxa"/>
            </w:tcMar>
          </w:tcPr>
          <w:p w14:paraId="3B654329" w14:textId="77777777" w:rsidR="00380786" w:rsidRDefault="00380786" w:rsidP="00EB2899">
            <w:pPr>
              <w:spacing w:line="252" w:lineRule="auto"/>
              <w:jc w:val="both"/>
              <w:rPr>
                <w:rFonts w:ascii="Arial Nova" w:hAnsi="Arial Nova"/>
                <w:b/>
                <w:bCs/>
                <w:i/>
                <w:iCs/>
                <w:color w:val="C00000"/>
                <w:sz w:val="48"/>
                <w:szCs w:val="48"/>
                <w:lang w:val="es-419"/>
              </w:rPr>
            </w:pPr>
          </w:p>
        </w:tc>
      </w:tr>
      <w:tr w:rsidR="00380786" w14:paraId="3555D5C2" w14:textId="77777777" w:rsidTr="00EB2899">
        <w:trPr>
          <w:trHeight w:val="7937"/>
        </w:trPr>
        <w:tc>
          <w:tcPr>
            <w:tcW w:w="9468" w:type="dxa"/>
            <w:shd w:val="clear" w:color="auto" w:fill="FFFFFF"/>
            <w:tcMar>
              <w:top w:w="0" w:type="dxa"/>
              <w:left w:w="108" w:type="dxa"/>
              <w:bottom w:w="0" w:type="dxa"/>
              <w:right w:w="108" w:type="dxa"/>
            </w:tcMar>
          </w:tcPr>
          <w:p w14:paraId="223DBBAE" w14:textId="77777777" w:rsidR="00380786" w:rsidRDefault="00380786" w:rsidP="00EB2899">
            <w:pPr>
              <w:spacing w:line="252" w:lineRule="auto"/>
              <w:jc w:val="both"/>
              <w:rPr>
                <w:rFonts w:ascii="Arial Nova" w:hAnsi="Arial Nova"/>
                <w:b/>
                <w:bCs/>
                <w:i/>
                <w:iCs/>
                <w:color w:val="C00000"/>
                <w:sz w:val="48"/>
                <w:szCs w:val="48"/>
                <w:lang w:val="es-419"/>
              </w:rPr>
            </w:pPr>
          </w:p>
        </w:tc>
      </w:tr>
      <w:tr w:rsidR="00380786" w14:paraId="594C2D44" w14:textId="77777777" w:rsidTr="00EB2899">
        <w:trPr>
          <w:trHeight w:val="7937"/>
        </w:trPr>
        <w:tc>
          <w:tcPr>
            <w:tcW w:w="9468" w:type="dxa"/>
            <w:shd w:val="clear" w:color="auto" w:fill="FFFFFF"/>
            <w:tcMar>
              <w:top w:w="0" w:type="dxa"/>
              <w:left w:w="108" w:type="dxa"/>
              <w:bottom w:w="0" w:type="dxa"/>
              <w:right w:w="108" w:type="dxa"/>
            </w:tcMar>
          </w:tcPr>
          <w:p w14:paraId="38F63B42" w14:textId="77777777" w:rsidR="00380786" w:rsidRDefault="00380786" w:rsidP="00EB2899">
            <w:pPr>
              <w:spacing w:line="252" w:lineRule="auto"/>
              <w:jc w:val="both"/>
              <w:rPr>
                <w:rFonts w:ascii="Arial Nova" w:hAnsi="Arial Nova"/>
                <w:b/>
                <w:bCs/>
                <w:color w:val="C00000"/>
                <w:sz w:val="48"/>
                <w:szCs w:val="48"/>
                <w:lang w:val="es-419"/>
              </w:rPr>
            </w:pPr>
          </w:p>
        </w:tc>
      </w:tr>
      <w:bookmarkEnd w:id="0"/>
    </w:tbl>
    <w:p w14:paraId="27D633C7" w14:textId="77777777" w:rsidR="00534FE7" w:rsidRPr="00785B9E" w:rsidRDefault="00534FE7" w:rsidP="00534FE7">
      <w:pPr>
        <w:rPr>
          <w:rFonts w:ascii="Arial Nova" w:hAnsi="Arial Nova" w:cs="72 Condensed"/>
        </w:rPr>
      </w:pPr>
    </w:p>
    <w:p w14:paraId="5F8D1994" w14:textId="77777777" w:rsidR="0086631C" w:rsidRPr="00785B9E" w:rsidRDefault="0086631C">
      <w:pPr>
        <w:rPr>
          <w:rFonts w:ascii="Arial Nova" w:hAnsi="Arial Nova" w:cs="72 Condensed"/>
        </w:rPr>
      </w:pPr>
    </w:p>
    <w:sectPr w:rsidR="0086631C" w:rsidRPr="00785B9E" w:rsidSect="002B0C25">
      <w:footerReference w:type="default" r:id="rId24"/>
      <w:pgSz w:w="12242" w:h="15842" w:code="122"/>
      <w:pgMar w:top="0" w:right="51" w:bottom="1417" w:left="1701" w:header="708"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998CD" w14:textId="77777777" w:rsidR="002E50BC" w:rsidRDefault="002E50BC" w:rsidP="006D4F10">
      <w:r>
        <w:separator/>
      </w:r>
    </w:p>
  </w:endnote>
  <w:endnote w:type="continuationSeparator" w:id="0">
    <w:p w14:paraId="4C47EB5C" w14:textId="77777777" w:rsidR="002E50BC" w:rsidRDefault="002E50BC" w:rsidP="006D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72 Condensed">
    <w:panose1 w:val="020B0506030000000003"/>
    <w:charset w:val="00"/>
    <w:family w:val="swiss"/>
    <w:pitch w:val="variable"/>
    <w:sig w:usb0="A00002EF" w:usb1="5000205B" w:usb2="00000008" w:usb3="00000000" w:csb0="0000009F" w:csb1="00000000"/>
  </w:font>
  <w:font w:name="Roboto Condensed">
    <w:altName w:val="Roboto Condensed"/>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Narrow-Bold">
    <w:altName w:val="Arial"/>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 w:name="Montserrat SemiBold">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49B8" w14:textId="25F8078D" w:rsidR="002B0C25" w:rsidRDefault="002B0C25" w:rsidP="002B0C25">
    <w:pPr>
      <w:pStyle w:val="Piedepgina"/>
      <w:tabs>
        <w:tab w:val="clear" w:pos="4419"/>
        <w:tab w:val="center" w:pos="4820"/>
      </w:tabs>
      <w:jc w:val="right"/>
    </w:pPr>
    <w:r>
      <w:rPr>
        <w:noProof/>
      </w:rPr>
      <w:drawing>
        <wp:inline distT="0" distB="0" distL="0" distR="0" wp14:anchorId="374680BE" wp14:editId="26C5CEAB">
          <wp:extent cx="2984139" cy="595039"/>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1603" t="80306" r="23997" b="11040"/>
                  <a:stretch/>
                </pic:blipFill>
                <pic:spPr bwMode="auto">
                  <a:xfrm>
                    <a:off x="0" y="0"/>
                    <a:ext cx="2996627" cy="597529"/>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55A43" w14:textId="77777777" w:rsidR="002E50BC" w:rsidRDefault="002E50BC" w:rsidP="006D4F10">
      <w:r>
        <w:separator/>
      </w:r>
    </w:p>
  </w:footnote>
  <w:footnote w:type="continuationSeparator" w:id="0">
    <w:p w14:paraId="78528726" w14:textId="77777777" w:rsidR="002E50BC" w:rsidRDefault="002E50BC" w:rsidP="006D4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D94"/>
    <w:multiLevelType w:val="hybridMultilevel"/>
    <w:tmpl w:val="819A9A54"/>
    <w:lvl w:ilvl="0" w:tplc="1728D936">
      <w:start w:val="1"/>
      <w:numFmt w:val="decimal"/>
      <w:lvlText w:val="%1."/>
      <w:lvlJc w:val="left"/>
      <w:pPr>
        <w:ind w:left="360" w:hanging="360"/>
      </w:pPr>
      <w:rPr>
        <w:rFonts w:hint="default"/>
        <w:b/>
        <w:bCs/>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9122576"/>
    <w:multiLevelType w:val="hybridMultilevel"/>
    <w:tmpl w:val="A5D2D6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A67E2"/>
    <w:multiLevelType w:val="multilevel"/>
    <w:tmpl w:val="4CA6D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A82DD3"/>
    <w:multiLevelType w:val="multilevel"/>
    <w:tmpl w:val="7C1CA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043D93"/>
    <w:multiLevelType w:val="hybridMultilevel"/>
    <w:tmpl w:val="7CBE2CBA"/>
    <w:lvl w:ilvl="0" w:tplc="E02C7CA0">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226D3D"/>
    <w:multiLevelType w:val="multilevel"/>
    <w:tmpl w:val="1E724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DB2726"/>
    <w:multiLevelType w:val="multilevel"/>
    <w:tmpl w:val="1A1C2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9C473C"/>
    <w:multiLevelType w:val="multilevel"/>
    <w:tmpl w:val="3EAE1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307292"/>
    <w:multiLevelType w:val="hybridMultilevel"/>
    <w:tmpl w:val="7D64E66E"/>
    <w:lvl w:ilvl="0" w:tplc="A8D8092A">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FE13304"/>
    <w:multiLevelType w:val="hybridMultilevel"/>
    <w:tmpl w:val="AF1C4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144C30"/>
    <w:multiLevelType w:val="multilevel"/>
    <w:tmpl w:val="38128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6329BD"/>
    <w:multiLevelType w:val="hybridMultilevel"/>
    <w:tmpl w:val="B308BD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1351C64"/>
    <w:multiLevelType w:val="multilevel"/>
    <w:tmpl w:val="D5386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9D1D32"/>
    <w:multiLevelType w:val="hybridMultilevel"/>
    <w:tmpl w:val="5A7A5856"/>
    <w:lvl w:ilvl="0" w:tplc="B83C621C">
      <w:start w:val="1"/>
      <w:numFmt w:val="decimal"/>
      <w:lvlText w:val="%1"/>
      <w:lvlJc w:val="left"/>
      <w:pPr>
        <w:ind w:left="1080" w:hanging="360"/>
      </w:pPr>
      <w:rPr>
        <w:rFonts w:ascii="Times New Roman" w:hAnsi="Times New Roman" w:cs="Times New Roman" w:hint="default"/>
        <w:sz w:val="23"/>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4157C21"/>
    <w:multiLevelType w:val="multilevel"/>
    <w:tmpl w:val="C6B4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7304F"/>
    <w:multiLevelType w:val="multilevel"/>
    <w:tmpl w:val="28C0C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9169A"/>
    <w:multiLevelType w:val="multilevel"/>
    <w:tmpl w:val="6974E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EC79EA"/>
    <w:multiLevelType w:val="multilevel"/>
    <w:tmpl w:val="AE42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714390"/>
    <w:multiLevelType w:val="multilevel"/>
    <w:tmpl w:val="35CC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8075B"/>
    <w:multiLevelType w:val="multilevel"/>
    <w:tmpl w:val="CAD6F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A90F69"/>
    <w:multiLevelType w:val="multilevel"/>
    <w:tmpl w:val="D320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BE482C"/>
    <w:multiLevelType w:val="multilevel"/>
    <w:tmpl w:val="23E4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1C427C"/>
    <w:multiLevelType w:val="multilevel"/>
    <w:tmpl w:val="A11C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A71150"/>
    <w:multiLevelType w:val="hybridMultilevel"/>
    <w:tmpl w:val="5894903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2ED85390"/>
    <w:multiLevelType w:val="hybridMultilevel"/>
    <w:tmpl w:val="AA4241E2"/>
    <w:lvl w:ilvl="0" w:tplc="ED18737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2FAC0A79"/>
    <w:multiLevelType w:val="multilevel"/>
    <w:tmpl w:val="ED0ED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04269D"/>
    <w:multiLevelType w:val="multilevel"/>
    <w:tmpl w:val="4170B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1F1F9A"/>
    <w:multiLevelType w:val="multilevel"/>
    <w:tmpl w:val="27DA1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1AF4906"/>
    <w:multiLevelType w:val="multilevel"/>
    <w:tmpl w:val="71F8D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EB03F7"/>
    <w:multiLevelType w:val="multilevel"/>
    <w:tmpl w:val="8AF4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7D622C"/>
    <w:multiLevelType w:val="multilevel"/>
    <w:tmpl w:val="F900F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1A1108"/>
    <w:multiLevelType w:val="multilevel"/>
    <w:tmpl w:val="4BB2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641C09"/>
    <w:multiLevelType w:val="multilevel"/>
    <w:tmpl w:val="82CE8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8B0267"/>
    <w:multiLevelType w:val="multilevel"/>
    <w:tmpl w:val="B9E8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A40996"/>
    <w:multiLevelType w:val="multilevel"/>
    <w:tmpl w:val="E60C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4F6D34"/>
    <w:multiLevelType w:val="multilevel"/>
    <w:tmpl w:val="4552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B7046A"/>
    <w:multiLevelType w:val="multilevel"/>
    <w:tmpl w:val="21FC3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1AB05C6"/>
    <w:multiLevelType w:val="multilevel"/>
    <w:tmpl w:val="605AE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38A5292"/>
    <w:multiLevelType w:val="hybridMultilevel"/>
    <w:tmpl w:val="F334A3EE"/>
    <w:lvl w:ilvl="0" w:tplc="8C2CD84A">
      <w:start w:val="1"/>
      <w:numFmt w:val="decimal"/>
      <w:lvlText w:val="%1."/>
      <w:lvlJc w:val="left"/>
      <w:pPr>
        <w:ind w:left="720" w:hanging="360"/>
      </w:pPr>
      <w:rPr>
        <w:rFonts w:ascii="Arial Nova" w:hAnsi="Arial Nova" w:cs="Arial" w:hint="default"/>
        <w:b/>
        <w:bCs/>
        <w:color w:val="auto"/>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438B687A"/>
    <w:multiLevelType w:val="multilevel"/>
    <w:tmpl w:val="A692A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771C57"/>
    <w:multiLevelType w:val="multilevel"/>
    <w:tmpl w:val="E5860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2FA765"/>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4AD34662"/>
    <w:multiLevelType w:val="multilevel"/>
    <w:tmpl w:val="BCE41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BD3C2C"/>
    <w:multiLevelType w:val="multilevel"/>
    <w:tmpl w:val="6DA0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E948D6"/>
    <w:multiLevelType w:val="multilevel"/>
    <w:tmpl w:val="04E6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80022D"/>
    <w:multiLevelType w:val="multilevel"/>
    <w:tmpl w:val="3BA8E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C40902"/>
    <w:multiLevelType w:val="hybridMultilevel"/>
    <w:tmpl w:val="A530B652"/>
    <w:lvl w:ilvl="0" w:tplc="2F6CB3E4">
      <w:start w:val="1"/>
      <w:numFmt w:val="decimal"/>
      <w:lvlText w:val="%1."/>
      <w:lvlJc w:val="left"/>
      <w:pPr>
        <w:ind w:left="720" w:hanging="360"/>
      </w:pPr>
      <w:rPr>
        <w:rFonts w:hint="default"/>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6628483C"/>
    <w:multiLevelType w:val="hybridMultilevel"/>
    <w:tmpl w:val="A5D2D6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671A3FC4"/>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94A779B"/>
    <w:multiLevelType w:val="multilevel"/>
    <w:tmpl w:val="73B20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9577997"/>
    <w:multiLevelType w:val="multilevel"/>
    <w:tmpl w:val="E41ED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4808ED"/>
    <w:multiLevelType w:val="hybridMultilevel"/>
    <w:tmpl w:val="F12A8C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6FFF5977"/>
    <w:multiLevelType w:val="hybridMultilevel"/>
    <w:tmpl w:val="24BA5726"/>
    <w:lvl w:ilvl="0" w:tplc="E67E1752">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70786BD6"/>
    <w:multiLevelType w:val="hybridMultilevel"/>
    <w:tmpl w:val="0742C56A"/>
    <w:lvl w:ilvl="0" w:tplc="17543ACC">
      <w:start w:val="1"/>
      <w:numFmt w:val="decimal"/>
      <w:lvlText w:val="%1."/>
      <w:lvlJc w:val="left"/>
      <w:pPr>
        <w:ind w:left="1080" w:hanging="360"/>
      </w:pPr>
      <w:rPr>
        <w:b/>
        <w:bCs/>
      </w:r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54" w15:restartNumberingAfterBreak="0">
    <w:nsid w:val="74553F80"/>
    <w:multiLevelType w:val="multilevel"/>
    <w:tmpl w:val="90E0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9D52C80"/>
    <w:multiLevelType w:val="hybridMultilevel"/>
    <w:tmpl w:val="CDDE75FC"/>
    <w:lvl w:ilvl="0" w:tplc="B5C4B1A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15:restartNumberingAfterBreak="0">
    <w:nsid w:val="79DF350A"/>
    <w:multiLevelType w:val="multilevel"/>
    <w:tmpl w:val="1760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A01857"/>
    <w:multiLevelType w:val="multilevel"/>
    <w:tmpl w:val="074C3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B5115F4"/>
    <w:multiLevelType w:val="multilevel"/>
    <w:tmpl w:val="B3E4D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BFE1031"/>
    <w:multiLevelType w:val="hybridMultilevel"/>
    <w:tmpl w:val="18F824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94671611">
    <w:abstractNumId w:val="35"/>
  </w:num>
  <w:num w:numId="2" w16cid:durableId="1650595560">
    <w:abstractNumId w:val="32"/>
  </w:num>
  <w:num w:numId="3" w16cid:durableId="1607497392">
    <w:abstractNumId w:val="59"/>
  </w:num>
  <w:num w:numId="4" w16cid:durableId="1538086580">
    <w:abstractNumId w:val="25"/>
  </w:num>
  <w:num w:numId="5" w16cid:durableId="943197436">
    <w:abstractNumId w:val="47"/>
  </w:num>
  <w:num w:numId="6" w16cid:durableId="1611278119">
    <w:abstractNumId w:val="1"/>
  </w:num>
  <w:num w:numId="7" w16cid:durableId="624509261">
    <w:abstractNumId w:val="13"/>
  </w:num>
  <w:num w:numId="8" w16cid:durableId="1452357536">
    <w:abstractNumId w:val="0"/>
  </w:num>
  <w:num w:numId="9" w16cid:durableId="1130593602">
    <w:abstractNumId w:val="46"/>
  </w:num>
  <w:num w:numId="10" w16cid:durableId="1954701808">
    <w:abstractNumId w:val="8"/>
  </w:num>
  <w:num w:numId="11" w16cid:durableId="1531842268">
    <w:abstractNumId w:val="15"/>
  </w:num>
  <w:num w:numId="12" w16cid:durableId="1936328802">
    <w:abstractNumId w:val="58"/>
  </w:num>
  <w:num w:numId="13" w16cid:durableId="1041977365">
    <w:abstractNumId w:val="31"/>
  </w:num>
  <w:num w:numId="14" w16cid:durableId="1977762075">
    <w:abstractNumId w:val="37"/>
  </w:num>
  <w:num w:numId="15" w16cid:durableId="1560628904">
    <w:abstractNumId w:val="11"/>
  </w:num>
  <w:num w:numId="16" w16cid:durableId="100301116">
    <w:abstractNumId w:val="24"/>
  </w:num>
  <w:num w:numId="17" w16cid:durableId="1487629775">
    <w:abstractNumId w:val="9"/>
  </w:num>
  <w:num w:numId="18" w16cid:durableId="1336104372">
    <w:abstractNumId w:val="3"/>
  </w:num>
  <w:num w:numId="19" w16cid:durableId="1464885371">
    <w:abstractNumId w:val="16"/>
  </w:num>
  <w:num w:numId="20" w16cid:durableId="1953825389">
    <w:abstractNumId w:val="50"/>
  </w:num>
  <w:num w:numId="21" w16cid:durableId="1337270913">
    <w:abstractNumId w:val="52"/>
  </w:num>
  <w:num w:numId="22" w16cid:durableId="506212278">
    <w:abstractNumId w:val="41"/>
  </w:num>
  <w:num w:numId="23" w16cid:durableId="456995073">
    <w:abstractNumId w:val="48"/>
  </w:num>
  <w:num w:numId="24" w16cid:durableId="1821581015">
    <w:abstractNumId w:val="54"/>
  </w:num>
  <w:num w:numId="25" w16cid:durableId="396368227">
    <w:abstractNumId w:val="28"/>
  </w:num>
  <w:num w:numId="26" w16cid:durableId="1754933726">
    <w:abstractNumId w:val="4"/>
  </w:num>
  <w:num w:numId="27" w16cid:durableId="319582957">
    <w:abstractNumId w:val="42"/>
  </w:num>
  <w:num w:numId="28" w16cid:durableId="822702300">
    <w:abstractNumId w:val="36"/>
  </w:num>
  <w:num w:numId="29" w16cid:durableId="1382897067">
    <w:abstractNumId w:val="30"/>
  </w:num>
  <w:num w:numId="30" w16cid:durableId="1418861697">
    <w:abstractNumId w:val="56"/>
  </w:num>
  <w:num w:numId="31" w16cid:durableId="1056514622">
    <w:abstractNumId w:val="14"/>
  </w:num>
  <w:num w:numId="32" w16cid:durableId="1621454297">
    <w:abstractNumId w:val="43"/>
  </w:num>
  <w:num w:numId="33" w16cid:durableId="655107916">
    <w:abstractNumId w:val="57"/>
  </w:num>
  <w:num w:numId="34" w16cid:durableId="584077274">
    <w:abstractNumId w:val="6"/>
  </w:num>
  <w:num w:numId="35" w16cid:durableId="923342094">
    <w:abstractNumId w:val="49"/>
  </w:num>
  <w:num w:numId="36" w16cid:durableId="1647708740">
    <w:abstractNumId w:val="34"/>
  </w:num>
  <w:num w:numId="37" w16cid:durableId="1870026618">
    <w:abstractNumId w:val="38"/>
  </w:num>
  <w:num w:numId="38" w16cid:durableId="44526101">
    <w:abstractNumId w:val="44"/>
  </w:num>
  <w:num w:numId="39" w16cid:durableId="1143158924">
    <w:abstractNumId w:val="29"/>
  </w:num>
  <w:num w:numId="40" w16cid:durableId="1520119371">
    <w:abstractNumId w:val="10"/>
  </w:num>
  <w:num w:numId="41" w16cid:durableId="476188599">
    <w:abstractNumId w:val="5"/>
  </w:num>
  <w:num w:numId="42" w16cid:durableId="1057513690">
    <w:abstractNumId w:val="20"/>
  </w:num>
  <w:num w:numId="43" w16cid:durableId="814881985">
    <w:abstractNumId w:val="19"/>
  </w:num>
  <w:num w:numId="44" w16cid:durableId="976380204">
    <w:abstractNumId w:val="17"/>
  </w:num>
  <w:num w:numId="45" w16cid:durableId="11502901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85492788">
    <w:abstractNumId w:val="26"/>
  </w:num>
  <w:num w:numId="47" w16cid:durableId="1831284959">
    <w:abstractNumId w:val="12"/>
  </w:num>
  <w:num w:numId="48" w16cid:durableId="420444145">
    <w:abstractNumId w:val="55"/>
  </w:num>
  <w:num w:numId="49" w16cid:durableId="2020890566">
    <w:abstractNumId w:val="2"/>
  </w:num>
  <w:num w:numId="50" w16cid:durableId="1965962750">
    <w:abstractNumId w:val="21"/>
  </w:num>
  <w:num w:numId="51" w16cid:durableId="478765490">
    <w:abstractNumId w:val="18"/>
  </w:num>
  <w:num w:numId="52" w16cid:durableId="1668435525">
    <w:abstractNumId w:val="51"/>
  </w:num>
  <w:num w:numId="53" w16cid:durableId="1598444362">
    <w:abstractNumId w:val="39"/>
  </w:num>
  <w:num w:numId="54" w16cid:durableId="110756827">
    <w:abstractNumId w:val="22"/>
  </w:num>
  <w:num w:numId="55" w16cid:durableId="1993480706">
    <w:abstractNumId w:val="45"/>
  </w:num>
  <w:num w:numId="56" w16cid:durableId="1969970448">
    <w:abstractNumId w:val="40"/>
  </w:num>
  <w:num w:numId="57" w16cid:durableId="405878360">
    <w:abstractNumId w:val="27"/>
  </w:num>
  <w:num w:numId="58" w16cid:durableId="542179861">
    <w:abstractNumId w:val="7"/>
  </w:num>
  <w:num w:numId="59" w16cid:durableId="1574730731">
    <w:abstractNumId w:val="33"/>
  </w:num>
  <w:num w:numId="60" w16cid:durableId="3238265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E7"/>
    <w:rsid w:val="00000031"/>
    <w:rsid w:val="00001E20"/>
    <w:rsid w:val="00002144"/>
    <w:rsid w:val="00003644"/>
    <w:rsid w:val="00006D3A"/>
    <w:rsid w:val="00007961"/>
    <w:rsid w:val="00007F27"/>
    <w:rsid w:val="000100B6"/>
    <w:rsid w:val="0001385D"/>
    <w:rsid w:val="00013D63"/>
    <w:rsid w:val="00013E32"/>
    <w:rsid w:val="00014ED3"/>
    <w:rsid w:val="000159BF"/>
    <w:rsid w:val="0001659B"/>
    <w:rsid w:val="000170E3"/>
    <w:rsid w:val="000177EA"/>
    <w:rsid w:val="00020C39"/>
    <w:rsid w:val="000212A3"/>
    <w:rsid w:val="0002186A"/>
    <w:rsid w:val="0002276B"/>
    <w:rsid w:val="000227D7"/>
    <w:rsid w:val="00023040"/>
    <w:rsid w:val="000245E1"/>
    <w:rsid w:val="00024655"/>
    <w:rsid w:val="000301CA"/>
    <w:rsid w:val="00030888"/>
    <w:rsid w:val="00030E32"/>
    <w:rsid w:val="000315D7"/>
    <w:rsid w:val="00032CC6"/>
    <w:rsid w:val="0004117B"/>
    <w:rsid w:val="00042E8F"/>
    <w:rsid w:val="00043615"/>
    <w:rsid w:val="00043A0D"/>
    <w:rsid w:val="00045780"/>
    <w:rsid w:val="0004632D"/>
    <w:rsid w:val="00047208"/>
    <w:rsid w:val="0005028E"/>
    <w:rsid w:val="000521BB"/>
    <w:rsid w:val="00052385"/>
    <w:rsid w:val="00052A63"/>
    <w:rsid w:val="00054B90"/>
    <w:rsid w:val="00055C77"/>
    <w:rsid w:val="00057377"/>
    <w:rsid w:val="00057921"/>
    <w:rsid w:val="00060207"/>
    <w:rsid w:val="00060AED"/>
    <w:rsid w:val="000634A8"/>
    <w:rsid w:val="000638B0"/>
    <w:rsid w:val="00063D49"/>
    <w:rsid w:val="0006491F"/>
    <w:rsid w:val="00065B4A"/>
    <w:rsid w:val="00067135"/>
    <w:rsid w:val="000672E5"/>
    <w:rsid w:val="00067789"/>
    <w:rsid w:val="000677C5"/>
    <w:rsid w:val="0006786A"/>
    <w:rsid w:val="0007149D"/>
    <w:rsid w:val="00072620"/>
    <w:rsid w:val="00073251"/>
    <w:rsid w:val="000734C9"/>
    <w:rsid w:val="000741FD"/>
    <w:rsid w:val="000747A9"/>
    <w:rsid w:val="00075564"/>
    <w:rsid w:val="0007579B"/>
    <w:rsid w:val="00075D8A"/>
    <w:rsid w:val="0007730A"/>
    <w:rsid w:val="00077367"/>
    <w:rsid w:val="000773B4"/>
    <w:rsid w:val="00077AA0"/>
    <w:rsid w:val="00080510"/>
    <w:rsid w:val="0008177F"/>
    <w:rsid w:val="00083E3A"/>
    <w:rsid w:val="00083FD8"/>
    <w:rsid w:val="0008572F"/>
    <w:rsid w:val="0008697B"/>
    <w:rsid w:val="000873DC"/>
    <w:rsid w:val="000874F9"/>
    <w:rsid w:val="00092229"/>
    <w:rsid w:val="0009561A"/>
    <w:rsid w:val="00096E7D"/>
    <w:rsid w:val="00097B51"/>
    <w:rsid w:val="000A0B26"/>
    <w:rsid w:val="000A0F8E"/>
    <w:rsid w:val="000A3401"/>
    <w:rsid w:val="000A52F0"/>
    <w:rsid w:val="000A5B23"/>
    <w:rsid w:val="000A71D5"/>
    <w:rsid w:val="000B2B9F"/>
    <w:rsid w:val="000C0338"/>
    <w:rsid w:val="000C04EA"/>
    <w:rsid w:val="000C10AB"/>
    <w:rsid w:val="000C124A"/>
    <w:rsid w:val="000C27B6"/>
    <w:rsid w:val="000C2ECF"/>
    <w:rsid w:val="000C4164"/>
    <w:rsid w:val="000C4305"/>
    <w:rsid w:val="000C4D34"/>
    <w:rsid w:val="000C543A"/>
    <w:rsid w:val="000C6337"/>
    <w:rsid w:val="000C63AE"/>
    <w:rsid w:val="000C6DD3"/>
    <w:rsid w:val="000C77EF"/>
    <w:rsid w:val="000C7EFB"/>
    <w:rsid w:val="000D1AC8"/>
    <w:rsid w:val="000D2282"/>
    <w:rsid w:val="000D6D7C"/>
    <w:rsid w:val="000E0D17"/>
    <w:rsid w:val="000E1701"/>
    <w:rsid w:val="000E1E53"/>
    <w:rsid w:val="000E341A"/>
    <w:rsid w:val="000E3D26"/>
    <w:rsid w:val="000E4E42"/>
    <w:rsid w:val="000E5EB2"/>
    <w:rsid w:val="000E7215"/>
    <w:rsid w:val="000F07CD"/>
    <w:rsid w:val="000F2A45"/>
    <w:rsid w:val="000F3CC3"/>
    <w:rsid w:val="000F7E75"/>
    <w:rsid w:val="001010A9"/>
    <w:rsid w:val="00102BCB"/>
    <w:rsid w:val="00102E55"/>
    <w:rsid w:val="00102F0E"/>
    <w:rsid w:val="00105E25"/>
    <w:rsid w:val="00106252"/>
    <w:rsid w:val="00107DB3"/>
    <w:rsid w:val="00114620"/>
    <w:rsid w:val="00115EB9"/>
    <w:rsid w:val="00116636"/>
    <w:rsid w:val="00121116"/>
    <w:rsid w:val="0012328F"/>
    <w:rsid w:val="0012441E"/>
    <w:rsid w:val="00124C9C"/>
    <w:rsid w:val="00125F3C"/>
    <w:rsid w:val="00126530"/>
    <w:rsid w:val="00130B80"/>
    <w:rsid w:val="001314AB"/>
    <w:rsid w:val="00132A1F"/>
    <w:rsid w:val="0013333A"/>
    <w:rsid w:val="00133AE8"/>
    <w:rsid w:val="00133BD4"/>
    <w:rsid w:val="00135484"/>
    <w:rsid w:val="00135B7A"/>
    <w:rsid w:val="001365A4"/>
    <w:rsid w:val="0013680F"/>
    <w:rsid w:val="001414A0"/>
    <w:rsid w:val="00141603"/>
    <w:rsid w:val="001416A7"/>
    <w:rsid w:val="0014221A"/>
    <w:rsid w:val="0014227F"/>
    <w:rsid w:val="001427AB"/>
    <w:rsid w:val="00143D5E"/>
    <w:rsid w:val="001470B4"/>
    <w:rsid w:val="00150696"/>
    <w:rsid w:val="00152A1E"/>
    <w:rsid w:val="00152B45"/>
    <w:rsid w:val="00155681"/>
    <w:rsid w:val="00157247"/>
    <w:rsid w:val="00157F8E"/>
    <w:rsid w:val="001610CD"/>
    <w:rsid w:val="00162186"/>
    <w:rsid w:val="0016224A"/>
    <w:rsid w:val="001631A2"/>
    <w:rsid w:val="0016357C"/>
    <w:rsid w:val="00165823"/>
    <w:rsid w:val="0016742D"/>
    <w:rsid w:val="001678E0"/>
    <w:rsid w:val="001709A6"/>
    <w:rsid w:val="00171748"/>
    <w:rsid w:val="00172BE3"/>
    <w:rsid w:val="00172D4E"/>
    <w:rsid w:val="00172ED0"/>
    <w:rsid w:val="001753A9"/>
    <w:rsid w:val="0017674A"/>
    <w:rsid w:val="001771C9"/>
    <w:rsid w:val="001776EB"/>
    <w:rsid w:val="001807DD"/>
    <w:rsid w:val="00183685"/>
    <w:rsid w:val="001836FD"/>
    <w:rsid w:val="001837DE"/>
    <w:rsid w:val="00186952"/>
    <w:rsid w:val="001872FC"/>
    <w:rsid w:val="001879EA"/>
    <w:rsid w:val="00187FC2"/>
    <w:rsid w:val="001910A3"/>
    <w:rsid w:val="001917C6"/>
    <w:rsid w:val="00191D26"/>
    <w:rsid w:val="00191FC7"/>
    <w:rsid w:val="00192879"/>
    <w:rsid w:val="00193498"/>
    <w:rsid w:val="00196610"/>
    <w:rsid w:val="00196B0C"/>
    <w:rsid w:val="00196EF5"/>
    <w:rsid w:val="00196FDF"/>
    <w:rsid w:val="0019715F"/>
    <w:rsid w:val="00197A89"/>
    <w:rsid w:val="001A0108"/>
    <w:rsid w:val="001A0251"/>
    <w:rsid w:val="001A05BF"/>
    <w:rsid w:val="001A27AE"/>
    <w:rsid w:val="001A3B9D"/>
    <w:rsid w:val="001A3EE7"/>
    <w:rsid w:val="001A4285"/>
    <w:rsid w:val="001A5A97"/>
    <w:rsid w:val="001A5C67"/>
    <w:rsid w:val="001A5EE0"/>
    <w:rsid w:val="001A601A"/>
    <w:rsid w:val="001A77B9"/>
    <w:rsid w:val="001B10B2"/>
    <w:rsid w:val="001B1304"/>
    <w:rsid w:val="001B1D38"/>
    <w:rsid w:val="001B34AA"/>
    <w:rsid w:val="001B3E00"/>
    <w:rsid w:val="001B48D5"/>
    <w:rsid w:val="001B4D9D"/>
    <w:rsid w:val="001B4F11"/>
    <w:rsid w:val="001B505F"/>
    <w:rsid w:val="001B5E4F"/>
    <w:rsid w:val="001C0388"/>
    <w:rsid w:val="001C0DC4"/>
    <w:rsid w:val="001C13D0"/>
    <w:rsid w:val="001C2315"/>
    <w:rsid w:val="001C2FEE"/>
    <w:rsid w:val="001C3A71"/>
    <w:rsid w:val="001C4CE3"/>
    <w:rsid w:val="001C5A1D"/>
    <w:rsid w:val="001C65F6"/>
    <w:rsid w:val="001C68DB"/>
    <w:rsid w:val="001C7636"/>
    <w:rsid w:val="001D09D7"/>
    <w:rsid w:val="001D0EB7"/>
    <w:rsid w:val="001D170E"/>
    <w:rsid w:val="001D38FA"/>
    <w:rsid w:val="001D63CF"/>
    <w:rsid w:val="001D6B35"/>
    <w:rsid w:val="001D7F04"/>
    <w:rsid w:val="001E12F6"/>
    <w:rsid w:val="001E1734"/>
    <w:rsid w:val="001E2C05"/>
    <w:rsid w:val="001E30EB"/>
    <w:rsid w:val="001E3475"/>
    <w:rsid w:val="001E3E5E"/>
    <w:rsid w:val="001E48BB"/>
    <w:rsid w:val="001E4FD6"/>
    <w:rsid w:val="001E7150"/>
    <w:rsid w:val="001E7756"/>
    <w:rsid w:val="001F379B"/>
    <w:rsid w:val="001F5C84"/>
    <w:rsid w:val="001F637F"/>
    <w:rsid w:val="001F7D59"/>
    <w:rsid w:val="002001DB"/>
    <w:rsid w:val="0020313D"/>
    <w:rsid w:val="00204760"/>
    <w:rsid w:val="00206874"/>
    <w:rsid w:val="002106C1"/>
    <w:rsid w:val="00211D20"/>
    <w:rsid w:val="002125D5"/>
    <w:rsid w:val="0021275F"/>
    <w:rsid w:val="002147F0"/>
    <w:rsid w:val="00215013"/>
    <w:rsid w:val="00215045"/>
    <w:rsid w:val="002152CF"/>
    <w:rsid w:val="00216189"/>
    <w:rsid w:val="0021683C"/>
    <w:rsid w:val="00220BFF"/>
    <w:rsid w:val="00221691"/>
    <w:rsid w:val="00221FAF"/>
    <w:rsid w:val="002226FB"/>
    <w:rsid w:val="00223C59"/>
    <w:rsid w:val="00224BCF"/>
    <w:rsid w:val="00225A63"/>
    <w:rsid w:val="0022610E"/>
    <w:rsid w:val="00226E31"/>
    <w:rsid w:val="00227176"/>
    <w:rsid w:val="0022799D"/>
    <w:rsid w:val="00230D3D"/>
    <w:rsid w:val="00231A10"/>
    <w:rsid w:val="00231A2F"/>
    <w:rsid w:val="00233B4B"/>
    <w:rsid w:val="0023500D"/>
    <w:rsid w:val="002363E0"/>
    <w:rsid w:val="00236923"/>
    <w:rsid w:val="00237BB3"/>
    <w:rsid w:val="002401A8"/>
    <w:rsid w:val="00240498"/>
    <w:rsid w:val="002412FB"/>
    <w:rsid w:val="0024133D"/>
    <w:rsid w:val="0024289C"/>
    <w:rsid w:val="00242CF6"/>
    <w:rsid w:val="002454A5"/>
    <w:rsid w:val="002456DE"/>
    <w:rsid w:val="002465FB"/>
    <w:rsid w:val="002466B2"/>
    <w:rsid w:val="002471BF"/>
    <w:rsid w:val="00250620"/>
    <w:rsid w:val="00251B50"/>
    <w:rsid w:val="0025344B"/>
    <w:rsid w:val="00255135"/>
    <w:rsid w:val="002575F9"/>
    <w:rsid w:val="00260434"/>
    <w:rsid w:val="00260593"/>
    <w:rsid w:val="00261186"/>
    <w:rsid w:val="002632E2"/>
    <w:rsid w:val="00263940"/>
    <w:rsid w:val="00264C05"/>
    <w:rsid w:val="0026614B"/>
    <w:rsid w:val="00267739"/>
    <w:rsid w:val="0026789C"/>
    <w:rsid w:val="00267AA6"/>
    <w:rsid w:val="00271E66"/>
    <w:rsid w:val="00271F12"/>
    <w:rsid w:val="00272592"/>
    <w:rsid w:val="00272EFE"/>
    <w:rsid w:val="002739FC"/>
    <w:rsid w:val="00274242"/>
    <w:rsid w:val="00274AF1"/>
    <w:rsid w:val="00276E9E"/>
    <w:rsid w:val="00277ED6"/>
    <w:rsid w:val="002805E1"/>
    <w:rsid w:val="002812DE"/>
    <w:rsid w:val="002815C9"/>
    <w:rsid w:val="00282689"/>
    <w:rsid w:val="00283D47"/>
    <w:rsid w:val="00284307"/>
    <w:rsid w:val="00284B24"/>
    <w:rsid w:val="00284C56"/>
    <w:rsid w:val="0028594E"/>
    <w:rsid w:val="00286298"/>
    <w:rsid w:val="0028710E"/>
    <w:rsid w:val="002923E0"/>
    <w:rsid w:val="002940B5"/>
    <w:rsid w:val="002948B5"/>
    <w:rsid w:val="002952C4"/>
    <w:rsid w:val="002957F1"/>
    <w:rsid w:val="002969E3"/>
    <w:rsid w:val="0029743C"/>
    <w:rsid w:val="002A0A9D"/>
    <w:rsid w:val="002A17B0"/>
    <w:rsid w:val="002A1A54"/>
    <w:rsid w:val="002A24FE"/>
    <w:rsid w:val="002A3692"/>
    <w:rsid w:val="002A4153"/>
    <w:rsid w:val="002A4670"/>
    <w:rsid w:val="002A4F8F"/>
    <w:rsid w:val="002A5AE1"/>
    <w:rsid w:val="002A7194"/>
    <w:rsid w:val="002B0C25"/>
    <w:rsid w:val="002B1FEF"/>
    <w:rsid w:val="002B2128"/>
    <w:rsid w:val="002B255A"/>
    <w:rsid w:val="002B5F1F"/>
    <w:rsid w:val="002B68A2"/>
    <w:rsid w:val="002C02A2"/>
    <w:rsid w:val="002C0D8C"/>
    <w:rsid w:val="002C320C"/>
    <w:rsid w:val="002C4416"/>
    <w:rsid w:val="002C52A8"/>
    <w:rsid w:val="002C6DF9"/>
    <w:rsid w:val="002C7A23"/>
    <w:rsid w:val="002C7D9C"/>
    <w:rsid w:val="002D3189"/>
    <w:rsid w:val="002D47D3"/>
    <w:rsid w:val="002D4C4F"/>
    <w:rsid w:val="002D5775"/>
    <w:rsid w:val="002D7486"/>
    <w:rsid w:val="002DDF3E"/>
    <w:rsid w:val="002E04DA"/>
    <w:rsid w:val="002E23BE"/>
    <w:rsid w:val="002E2DF2"/>
    <w:rsid w:val="002E2E38"/>
    <w:rsid w:val="002E4AB2"/>
    <w:rsid w:val="002E50BC"/>
    <w:rsid w:val="002E561B"/>
    <w:rsid w:val="002E5A1C"/>
    <w:rsid w:val="002E6096"/>
    <w:rsid w:val="002E6F2A"/>
    <w:rsid w:val="002F050F"/>
    <w:rsid w:val="002F1756"/>
    <w:rsid w:val="002F1D29"/>
    <w:rsid w:val="002F334D"/>
    <w:rsid w:val="002F3A42"/>
    <w:rsid w:val="002F3F28"/>
    <w:rsid w:val="002F42EB"/>
    <w:rsid w:val="002F62CF"/>
    <w:rsid w:val="002F6E61"/>
    <w:rsid w:val="002F7A35"/>
    <w:rsid w:val="00300627"/>
    <w:rsid w:val="00300B4D"/>
    <w:rsid w:val="00300BD5"/>
    <w:rsid w:val="00301D18"/>
    <w:rsid w:val="00302062"/>
    <w:rsid w:val="003058BE"/>
    <w:rsid w:val="00306A60"/>
    <w:rsid w:val="003070B9"/>
    <w:rsid w:val="00310279"/>
    <w:rsid w:val="00312841"/>
    <w:rsid w:val="003135F9"/>
    <w:rsid w:val="0031440E"/>
    <w:rsid w:val="003145B9"/>
    <w:rsid w:val="00314DC4"/>
    <w:rsid w:val="003177E1"/>
    <w:rsid w:val="00320165"/>
    <w:rsid w:val="00321104"/>
    <w:rsid w:val="0032137F"/>
    <w:rsid w:val="00322ACD"/>
    <w:rsid w:val="003236E6"/>
    <w:rsid w:val="00324070"/>
    <w:rsid w:val="00324507"/>
    <w:rsid w:val="00325309"/>
    <w:rsid w:val="00325369"/>
    <w:rsid w:val="00327ADF"/>
    <w:rsid w:val="0032CF64"/>
    <w:rsid w:val="00330C0A"/>
    <w:rsid w:val="00331325"/>
    <w:rsid w:val="00331485"/>
    <w:rsid w:val="0033186E"/>
    <w:rsid w:val="00332D04"/>
    <w:rsid w:val="00332F1A"/>
    <w:rsid w:val="00333466"/>
    <w:rsid w:val="0033488D"/>
    <w:rsid w:val="00335B39"/>
    <w:rsid w:val="00336BB7"/>
    <w:rsid w:val="00341418"/>
    <w:rsid w:val="00341B85"/>
    <w:rsid w:val="00343884"/>
    <w:rsid w:val="0034397B"/>
    <w:rsid w:val="0034403D"/>
    <w:rsid w:val="0034478F"/>
    <w:rsid w:val="00344D1B"/>
    <w:rsid w:val="00345870"/>
    <w:rsid w:val="003468CF"/>
    <w:rsid w:val="0035178E"/>
    <w:rsid w:val="003521A4"/>
    <w:rsid w:val="00352B56"/>
    <w:rsid w:val="00353ED8"/>
    <w:rsid w:val="00354C5B"/>
    <w:rsid w:val="003550D1"/>
    <w:rsid w:val="0035659C"/>
    <w:rsid w:val="00356898"/>
    <w:rsid w:val="00356C68"/>
    <w:rsid w:val="00357D76"/>
    <w:rsid w:val="00360463"/>
    <w:rsid w:val="00361264"/>
    <w:rsid w:val="003627A7"/>
    <w:rsid w:val="003641FF"/>
    <w:rsid w:val="00366C2C"/>
    <w:rsid w:val="003672F7"/>
    <w:rsid w:val="003705F1"/>
    <w:rsid w:val="0037109C"/>
    <w:rsid w:val="00371471"/>
    <w:rsid w:val="00371517"/>
    <w:rsid w:val="00371AB6"/>
    <w:rsid w:val="00372417"/>
    <w:rsid w:val="0037254C"/>
    <w:rsid w:val="00372752"/>
    <w:rsid w:val="0037287E"/>
    <w:rsid w:val="00372C76"/>
    <w:rsid w:val="00373F27"/>
    <w:rsid w:val="003755DD"/>
    <w:rsid w:val="00375CFA"/>
    <w:rsid w:val="003762CA"/>
    <w:rsid w:val="00380786"/>
    <w:rsid w:val="00381389"/>
    <w:rsid w:val="00382BB0"/>
    <w:rsid w:val="00383737"/>
    <w:rsid w:val="003843C6"/>
    <w:rsid w:val="003850D0"/>
    <w:rsid w:val="003856B2"/>
    <w:rsid w:val="00385ADF"/>
    <w:rsid w:val="00385F0E"/>
    <w:rsid w:val="0038765A"/>
    <w:rsid w:val="00387F2A"/>
    <w:rsid w:val="00390C7F"/>
    <w:rsid w:val="003922DF"/>
    <w:rsid w:val="00394BB8"/>
    <w:rsid w:val="00395C56"/>
    <w:rsid w:val="00395F34"/>
    <w:rsid w:val="00396029"/>
    <w:rsid w:val="003963E0"/>
    <w:rsid w:val="00397ED3"/>
    <w:rsid w:val="003A0118"/>
    <w:rsid w:val="003A2D7A"/>
    <w:rsid w:val="003A316B"/>
    <w:rsid w:val="003A3C87"/>
    <w:rsid w:val="003A4254"/>
    <w:rsid w:val="003A4C5E"/>
    <w:rsid w:val="003A6376"/>
    <w:rsid w:val="003B0290"/>
    <w:rsid w:val="003B375D"/>
    <w:rsid w:val="003B3A34"/>
    <w:rsid w:val="003B514B"/>
    <w:rsid w:val="003B5A73"/>
    <w:rsid w:val="003C0CCE"/>
    <w:rsid w:val="003C2C8A"/>
    <w:rsid w:val="003C3017"/>
    <w:rsid w:val="003C41E6"/>
    <w:rsid w:val="003C49D0"/>
    <w:rsid w:val="003C6EAA"/>
    <w:rsid w:val="003C7927"/>
    <w:rsid w:val="003D0008"/>
    <w:rsid w:val="003D12B2"/>
    <w:rsid w:val="003D1526"/>
    <w:rsid w:val="003D28B1"/>
    <w:rsid w:val="003D29C8"/>
    <w:rsid w:val="003D3034"/>
    <w:rsid w:val="003D3391"/>
    <w:rsid w:val="003D412A"/>
    <w:rsid w:val="003D4B96"/>
    <w:rsid w:val="003D4BCC"/>
    <w:rsid w:val="003D57EF"/>
    <w:rsid w:val="003D64AD"/>
    <w:rsid w:val="003D776C"/>
    <w:rsid w:val="003E0B7E"/>
    <w:rsid w:val="003E14C9"/>
    <w:rsid w:val="003E1616"/>
    <w:rsid w:val="003E227F"/>
    <w:rsid w:val="003E388D"/>
    <w:rsid w:val="003E6BF6"/>
    <w:rsid w:val="003E770E"/>
    <w:rsid w:val="003F074C"/>
    <w:rsid w:val="003F0DC6"/>
    <w:rsid w:val="003F13F1"/>
    <w:rsid w:val="003F2AAB"/>
    <w:rsid w:val="003F40FA"/>
    <w:rsid w:val="003F4B2B"/>
    <w:rsid w:val="003F5E2F"/>
    <w:rsid w:val="003F66CD"/>
    <w:rsid w:val="00401E80"/>
    <w:rsid w:val="0040264B"/>
    <w:rsid w:val="004033C7"/>
    <w:rsid w:val="004034DC"/>
    <w:rsid w:val="00403E05"/>
    <w:rsid w:val="00410ABF"/>
    <w:rsid w:val="004110D4"/>
    <w:rsid w:val="00411912"/>
    <w:rsid w:val="004125D5"/>
    <w:rsid w:val="004125EE"/>
    <w:rsid w:val="00417107"/>
    <w:rsid w:val="00417612"/>
    <w:rsid w:val="004207FD"/>
    <w:rsid w:val="0042098E"/>
    <w:rsid w:val="00421E7C"/>
    <w:rsid w:val="00422612"/>
    <w:rsid w:val="0042328F"/>
    <w:rsid w:val="00423411"/>
    <w:rsid w:val="00424ABC"/>
    <w:rsid w:val="00426534"/>
    <w:rsid w:val="00430E9C"/>
    <w:rsid w:val="00431585"/>
    <w:rsid w:val="00431735"/>
    <w:rsid w:val="00433A6F"/>
    <w:rsid w:val="004352C4"/>
    <w:rsid w:val="004358A6"/>
    <w:rsid w:val="004378A7"/>
    <w:rsid w:val="00440FA2"/>
    <w:rsid w:val="00442206"/>
    <w:rsid w:val="00444FC9"/>
    <w:rsid w:val="0044527A"/>
    <w:rsid w:val="004455E0"/>
    <w:rsid w:val="00445679"/>
    <w:rsid w:val="00446571"/>
    <w:rsid w:val="00451927"/>
    <w:rsid w:val="00452607"/>
    <w:rsid w:val="0045355C"/>
    <w:rsid w:val="004536F3"/>
    <w:rsid w:val="004538D7"/>
    <w:rsid w:val="0045629C"/>
    <w:rsid w:val="004568ED"/>
    <w:rsid w:val="004571FB"/>
    <w:rsid w:val="00460CE3"/>
    <w:rsid w:val="00461201"/>
    <w:rsid w:val="004619D9"/>
    <w:rsid w:val="00461A55"/>
    <w:rsid w:val="00462241"/>
    <w:rsid w:val="00463B48"/>
    <w:rsid w:val="0046556B"/>
    <w:rsid w:val="004660AF"/>
    <w:rsid w:val="00466416"/>
    <w:rsid w:val="00470549"/>
    <w:rsid w:val="00470DAE"/>
    <w:rsid w:val="004716A7"/>
    <w:rsid w:val="00471D94"/>
    <w:rsid w:val="00477548"/>
    <w:rsid w:val="00477E01"/>
    <w:rsid w:val="00482442"/>
    <w:rsid w:val="004824CA"/>
    <w:rsid w:val="00483269"/>
    <w:rsid w:val="00485A39"/>
    <w:rsid w:val="00491146"/>
    <w:rsid w:val="004911C7"/>
    <w:rsid w:val="00492D82"/>
    <w:rsid w:val="00493548"/>
    <w:rsid w:val="004952AB"/>
    <w:rsid w:val="004957EB"/>
    <w:rsid w:val="00497E6E"/>
    <w:rsid w:val="004A33FC"/>
    <w:rsid w:val="004A626C"/>
    <w:rsid w:val="004A7622"/>
    <w:rsid w:val="004B0AEF"/>
    <w:rsid w:val="004B1628"/>
    <w:rsid w:val="004B19BA"/>
    <w:rsid w:val="004B2B5E"/>
    <w:rsid w:val="004B3CB2"/>
    <w:rsid w:val="004B3DE9"/>
    <w:rsid w:val="004B489C"/>
    <w:rsid w:val="004B57C4"/>
    <w:rsid w:val="004B6228"/>
    <w:rsid w:val="004B7375"/>
    <w:rsid w:val="004C0DD0"/>
    <w:rsid w:val="004C28D3"/>
    <w:rsid w:val="004C3082"/>
    <w:rsid w:val="004C416B"/>
    <w:rsid w:val="004C4976"/>
    <w:rsid w:val="004C552C"/>
    <w:rsid w:val="004C5A3A"/>
    <w:rsid w:val="004C7096"/>
    <w:rsid w:val="004C7A06"/>
    <w:rsid w:val="004D18D9"/>
    <w:rsid w:val="004D1F65"/>
    <w:rsid w:val="004D3FA3"/>
    <w:rsid w:val="004D512F"/>
    <w:rsid w:val="004D5608"/>
    <w:rsid w:val="004D5CC7"/>
    <w:rsid w:val="004D5EFA"/>
    <w:rsid w:val="004D6C5F"/>
    <w:rsid w:val="004D7BE2"/>
    <w:rsid w:val="004E14DA"/>
    <w:rsid w:val="004E177A"/>
    <w:rsid w:val="004E1F3B"/>
    <w:rsid w:val="004E2EE9"/>
    <w:rsid w:val="004E3D5A"/>
    <w:rsid w:val="004E4C0E"/>
    <w:rsid w:val="004E74D1"/>
    <w:rsid w:val="004F0A5B"/>
    <w:rsid w:val="004F0D0D"/>
    <w:rsid w:val="004F1535"/>
    <w:rsid w:val="004F1C57"/>
    <w:rsid w:val="004F203B"/>
    <w:rsid w:val="004F299B"/>
    <w:rsid w:val="004F7F18"/>
    <w:rsid w:val="005001F0"/>
    <w:rsid w:val="005028E3"/>
    <w:rsid w:val="00503EA3"/>
    <w:rsid w:val="00504370"/>
    <w:rsid w:val="005055DE"/>
    <w:rsid w:val="00505E6B"/>
    <w:rsid w:val="0050772F"/>
    <w:rsid w:val="00511CA9"/>
    <w:rsid w:val="00511E25"/>
    <w:rsid w:val="00511EF9"/>
    <w:rsid w:val="0051221D"/>
    <w:rsid w:val="00512F8C"/>
    <w:rsid w:val="00513575"/>
    <w:rsid w:val="005135B2"/>
    <w:rsid w:val="005155D1"/>
    <w:rsid w:val="00516EE3"/>
    <w:rsid w:val="0051731B"/>
    <w:rsid w:val="00517A66"/>
    <w:rsid w:val="00517BA6"/>
    <w:rsid w:val="00517DE1"/>
    <w:rsid w:val="00517E26"/>
    <w:rsid w:val="00517E2E"/>
    <w:rsid w:val="00520056"/>
    <w:rsid w:val="00524BEB"/>
    <w:rsid w:val="0052690D"/>
    <w:rsid w:val="0052770E"/>
    <w:rsid w:val="00527B63"/>
    <w:rsid w:val="00531C10"/>
    <w:rsid w:val="00532C1C"/>
    <w:rsid w:val="00534193"/>
    <w:rsid w:val="00534FE7"/>
    <w:rsid w:val="00535683"/>
    <w:rsid w:val="00535997"/>
    <w:rsid w:val="005366A9"/>
    <w:rsid w:val="00536E22"/>
    <w:rsid w:val="00540737"/>
    <w:rsid w:val="005410E9"/>
    <w:rsid w:val="005420A8"/>
    <w:rsid w:val="00542876"/>
    <w:rsid w:val="00542F12"/>
    <w:rsid w:val="00543FC2"/>
    <w:rsid w:val="0054400F"/>
    <w:rsid w:val="00544270"/>
    <w:rsid w:val="00546E49"/>
    <w:rsid w:val="0054705E"/>
    <w:rsid w:val="005508BA"/>
    <w:rsid w:val="00550969"/>
    <w:rsid w:val="00550BEF"/>
    <w:rsid w:val="00550CDC"/>
    <w:rsid w:val="005514DF"/>
    <w:rsid w:val="00551C09"/>
    <w:rsid w:val="005524C4"/>
    <w:rsid w:val="005529B0"/>
    <w:rsid w:val="00552D81"/>
    <w:rsid w:val="00555F78"/>
    <w:rsid w:val="0055643F"/>
    <w:rsid w:val="00556E14"/>
    <w:rsid w:val="0055751C"/>
    <w:rsid w:val="00561373"/>
    <w:rsid w:val="00562F89"/>
    <w:rsid w:val="0056660D"/>
    <w:rsid w:val="00566AAE"/>
    <w:rsid w:val="005712BE"/>
    <w:rsid w:val="00571698"/>
    <w:rsid w:val="005726AF"/>
    <w:rsid w:val="005737FF"/>
    <w:rsid w:val="00573B1F"/>
    <w:rsid w:val="00574E03"/>
    <w:rsid w:val="00575474"/>
    <w:rsid w:val="00577ED3"/>
    <w:rsid w:val="005802FD"/>
    <w:rsid w:val="00580F22"/>
    <w:rsid w:val="00581A21"/>
    <w:rsid w:val="005830A0"/>
    <w:rsid w:val="00583177"/>
    <w:rsid w:val="00584CA1"/>
    <w:rsid w:val="0058684B"/>
    <w:rsid w:val="0059069F"/>
    <w:rsid w:val="00590DD8"/>
    <w:rsid w:val="00593096"/>
    <w:rsid w:val="0059489B"/>
    <w:rsid w:val="00595916"/>
    <w:rsid w:val="0059730C"/>
    <w:rsid w:val="00597F0C"/>
    <w:rsid w:val="005A1AB2"/>
    <w:rsid w:val="005A3CF4"/>
    <w:rsid w:val="005A4658"/>
    <w:rsid w:val="005A5335"/>
    <w:rsid w:val="005A6095"/>
    <w:rsid w:val="005A6746"/>
    <w:rsid w:val="005A692B"/>
    <w:rsid w:val="005B1A24"/>
    <w:rsid w:val="005B3E01"/>
    <w:rsid w:val="005B4ECE"/>
    <w:rsid w:val="005B5371"/>
    <w:rsid w:val="005B6047"/>
    <w:rsid w:val="005C0811"/>
    <w:rsid w:val="005C1309"/>
    <w:rsid w:val="005C1A43"/>
    <w:rsid w:val="005C2689"/>
    <w:rsid w:val="005C32AA"/>
    <w:rsid w:val="005C3D31"/>
    <w:rsid w:val="005C3D9B"/>
    <w:rsid w:val="005C42F9"/>
    <w:rsid w:val="005C4716"/>
    <w:rsid w:val="005C4973"/>
    <w:rsid w:val="005C5BC4"/>
    <w:rsid w:val="005C6DBB"/>
    <w:rsid w:val="005C7259"/>
    <w:rsid w:val="005C79AD"/>
    <w:rsid w:val="005D024F"/>
    <w:rsid w:val="005D04F7"/>
    <w:rsid w:val="005D0E87"/>
    <w:rsid w:val="005D55F0"/>
    <w:rsid w:val="005E01F5"/>
    <w:rsid w:val="005E16B8"/>
    <w:rsid w:val="005E2EF8"/>
    <w:rsid w:val="005E446F"/>
    <w:rsid w:val="005E4510"/>
    <w:rsid w:val="005E4891"/>
    <w:rsid w:val="005E5869"/>
    <w:rsid w:val="005E62DB"/>
    <w:rsid w:val="005E7394"/>
    <w:rsid w:val="005E7E21"/>
    <w:rsid w:val="005F104E"/>
    <w:rsid w:val="005F16C0"/>
    <w:rsid w:val="005F2A3D"/>
    <w:rsid w:val="005F3EAD"/>
    <w:rsid w:val="005F4AFE"/>
    <w:rsid w:val="005F4C85"/>
    <w:rsid w:val="005F536C"/>
    <w:rsid w:val="005F5CDF"/>
    <w:rsid w:val="005F5E35"/>
    <w:rsid w:val="005F6B26"/>
    <w:rsid w:val="005F7CD3"/>
    <w:rsid w:val="00600536"/>
    <w:rsid w:val="00602319"/>
    <w:rsid w:val="00603A62"/>
    <w:rsid w:val="006040D5"/>
    <w:rsid w:val="006060EB"/>
    <w:rsid w:val="00606245"/>
    <w:rsid w:val="006068A6"/>
    <w:rsid w:val="00607DEC"/>
    <w:rsid w:val="0061115C"/>
    <w:rsid w:val="00611315"/>
    <w:rsid w:val="00611828"/>
    <w:rsid w:val="006118DD"/>
    <w:rsid w:val="006120D8"/>
    <w:rsid w:val="00612D82"/>
    <w:rsid w:val="00613270"/>
    <w:rsid w:val="006132B1"/>
    <w:rsid w:val="00621FAD"/>
    <w:rsid w:val="006221D5"/>
    <w:rsid w:val="00623B7B"/>
    <w:rsid w:val="00624428"/>
    <w:rsid w:val="00624AB2"/>
    <w:rsid w:val="00625C89"/>
    <w:rsid w:val="00625D80"/>
    <w:rsid w:val="0062606C"/>
    <w:rsid w:val="0062626E"/>
    <w:rsid w:val="00626610"/>
    <w:rsid w:val="00626F70"/>
    <w:rsid w:val="00627061"/>
    <w:rsid w:val="00627603"/>
    <w:rsid w:val="00627ADE"/>
    <w:rsid w:val="006312E5"/>
    <w:rsid w:val="00632955"/>
    <w:rsid w:val="00632DB0"/>
    <w:rsid w:val="00633771"/>
    <w:rsid w:val="00633A31"/>
    <w:rsid w:val="00637BD5"/>
    <w:rsid w:val="006404B7"/>
    <w:rsid w:val="00641283"/>
    <w:rsid w:val="00641A68"/>
    <w:rsid w:val="00644763"/>
    <w:rsid w:val="0064478E"/>
    <w:rsid w:val="00645958"/>
    <w:rsid w:val="0064597B"/>
    <w:rsid w:val="0064665C"/>
    <w:rsid w:val="00646717"/>
    <w:rsid w:val="0064718B"/>
    <w:rsid w:val="006472E7"/>
    <w:rsid w:val="00647B3D"/>
    <w:rsid w:val="00647F32"/>
    <w:rsid w:val="00652887"/>
    <w:rsid w:val="00653353"/>
    <w:rsid w:val="00656393"/>
    <w:rsid w:val="00656F17"/>
    <w:rsid w:val="00657EFA"/>
    <w:rsid w:val="00662E42"/>
    <w:rsid w:val="00662FE1"/>
    <w:rsid w:val="00663470"/>
    <w:rsid w:val="00663689"/>
    <w:rsid w:val="006653D9"/>
    <w:rsid w:val="006704A9"/>
    <w:rsid w:val="00670DE3"/>
    <w:rsid w:val="00671504"/>
    <w:rsid w:val="00671708"/>
    <w:rsid w:val="006755D8"/>
    <w:rsid w:val="006756A5"/>
    <w:rsid w:val="0067666D"/>
    <w:rsid w:val="00680A2C"/>
    <w:rsid w:val="0068131D"/>
    <w:rsid w:val="00681389"/>
    <w:rsid w:val="00682A04"/>
    <w:rsid w:val="006831B1"/>
    <w:rsid w:val="0068572C"/>
    <w:rsid w:val="00685D6E"/>
    <w:rsid w:val="00686466"/>
    <w:rsid w:val="006872F1"/>
    <w:rsid w:val="00687C46"/>
    <w:rsid w:val="00690599"/>
    <w:rsid w:val="0069177F"/>
    <w:rsid w:val="006952E4"/>
    <w:rsid w:val="006979D3"/>
    <w:rsid w:val="00697EC9"/>
    <w:rsid w:val="006A0CE9"/>
    <w:rsid w:val="006A5CA4"/>
    <w:rsid w:val="006A6ADB"/>
    <w:rsid w:val="006A7383"/>
    <w:rsid w:val="006B191B"/>
    <w:rsid w:val="006B1C1D"/>
    <w:rsid w:val="006B6218"/>
    <w:rsid w:val="006B6AC4"/>
    <w:rsid w:val="006B6D4B"/>
    <w:rsid w:val="006B7D9B"/>
    <w:rsid w:val="006C0624"/>
    <w:rsid w:val="006C1279"/>
    <w:rsid w:val="006C1619"/>
    <w:rsid w:val="006C54D2"/>
    <w:rsid w:val="006C6B97"/>
    <w:rsid w:val="006C72BD"/>
    <w:rsid w:val="006C78D7"/>
    <w:rsid w:val="006D06EF"/>
    <w:rsid w:val="006D3AB5"/>
    <w:rsid w:val="006D3F02"/>
    <w:rsid w:val="006D4F10"/>
    <w:rsid w:val="006D50B3"/>
    <w:rsid w:val="006D5B40"/>
    <w:rsid w:val="006D785A"/>
    <w:rsid w:val="006E0F09"/>
    <w:rsid w:val="006E2E64"/>
    <w:rsid w:val="006E313E"/>
    <w:rsid w:val="006E3D6C"/>
    <w:rsid w:val="006E3E1F"/>
    <w:rsid w:val="006E3F02"/>
    <w:rsid w:val="006E4DD3"/>
    <w:rsid w:val="006E54AF"/>
    <w:rsid w:val="006E551A"/>
    <w:rsid w:val="006F0A64"/>
    <w:rsid w:val="006F316A"/>
    <w:rsid w:val="006F3D62"/>
    <w:rsid w:val="006F4D9C"/>
    <w:rsid w:val="006F5045"/>
    <w:rsid w:val="006F5562"/>
    <w:rsid w:val="006F5C39"/>
    <w:rsid w:val="006F6173"/>
    <w:rsid w:val="006F6377"/>
    <w:rsid w:val="006F6AC1"/>
    <w:rsid w:val="006F781C"/>
    <w:rsid w:val="00700B89"/>
    <w:rsid w:val="00700EBB"/>
    <w:rsid w:val="00700EE8"/>
    <w:rsid w:val="00701F22"/>
    <w:rsid w:val="00706255"/>
    <w:rsid w:val="00707095"/>
    <w:rsid w:val="007071B3"/>
    <w:rsid w:val="00710DA9"/>
    <w:rsid w:val="007114A7"/>
    <w:rsid w:val="00712357"/>
    <w:rsid w:val="00712866"/>
    <w:rsid w:val="00712B35"/>
    <w:rsid w:val="00712FE3"/>
    <w:rsid w:val="00714A5B"/>
    <w:rsid w:val="00714EC5"/>
    <w:rsid w:val="00715A8D"/>
    <w:rsid w:val="0071702C"/>
    <w:rsid w:val="0071744D"/>
    <w:rsid w:val="00717D8E"/>
    <w:rsid w:val="00720322"/>
    <w:rsid w:val="00721C3D"/>
    <w:rsid w:val="007222E9"/>
    <w:rsid w:val="007262EC"/>
    <w:rsid w:val="0072741B"/>
    <w:rsid w:val="0073022A"/>
    <w:rsid w:val="007306CC"/>
    <w:rsid w:val="00730E3E"/>
    <w:rsid w:val="00731704"/>
    <w:rsid w:val="007324A3"/>
    <w:rsid w:val="007324D8"/>
    <w:rsid w:val="0073268F"/>
    <w:rsid w:val="00733D51"/>
    <w:rsid w:val="007345C8"/>
    <w:rsid w:val="007347CE"/>
    <w:rsid w:val="00735761"/>
    <w:rsid w:val="00735EE6"/>
    <w:rsid w:val="00736251"/>
    <w:rsid w:val="00736FB6"/>
    <w:rsid w:val="00740D74"/>
    <w:rsid w:val="007410F6"/>
    <w:rsid w:val="00741154"/>
    <w:rsid w:val="00741F2A"/>
    <w:rsid w:val="00743528"/>
    <w:rsid w:val="0074389F"/>
    <w:rsid w:val="00743F1A"/>
    <w:rsid w:val="00744747"/>
    <w:rsid w:val="00744AF8"/>
    <w:rsid w:val="007454C0"/>
    <w:rsid w:val="007475FA"/>
    <w:rsid w:val="00747AA1"/>
    <w:rsid w:val="00750835"/>
    <w:rsid w:val="00750DFE"/>
    <w:rsid w:val="00752FF5"/>
    <w:rsid w:val="00753730"/>
    <w:rsid w:val="0075564C"/>
    <w:rsid w:val="0075649A"/>
    <w:rsid w:val="00756868"/>
    <w:rsid w:val="00756920"/>
    <w:rsid w:val="007577C0"/>
    <w:rsid w:val="0076312D"/>
    <w:rsid w:val="00763FAF"/>
    <w:rsid w:val="00764279"/>
    <w:rsid w:val="00765368"/>
    <w:rsid w:val="007657FC"/>
    <w:rsid w:val="00765A4A"/>
    <w:rsid w:val="00765DB2"/>
    <w:rsid w:val="0076630F"/>
    <w:rsid w:val="00767097"/>
    <w:rsid w:val="00767A46"/>
    <w:rsid w:val="007703BD"/>
    <w:rsid w:val="00773D1F"/>
    <w:rsid w:val="0077523A"/>
    <w:rsid w:val="0077550B"/>
    <w:rsid w:val="00775CB9"/>
    <w:rsid w:val="00775E58"/>
    <w:rsid w:val="00775EA7"/>
    <w:rsid w:val="0077626A"/>
    <w:rsid w:val="007762E0"/>
    <w:rsid w:val="0077631E"/>
    <w:rsid w:val="0077786D"/>
    <w:rsid w:val="00777A6D"/>
    <w:rsid w:val="00782833"/>
    <w:rsid w:val="00783231"/>
    <w:rsid w:val="00784CC0"/>
    <w:rsid w:val="00785B9E"/>
    <w:rsid w:val="00785CA4"/>
    <w:rsid w:val="007871BA"/>
    <w:rsid w:val="00787452"/>
    <w:rsid w:val="007875F3"/>
    <w:rsid w:val="007878F6"/>
    <w:rsid w:val="0078799E"/>
    <w:rsid w:val="007924DE"/>
    <w:rsid w:val="00794074"/>
    <w:rsid w:val="007950A8"/>
    <w:rsid w:val="00796EC7"/>
    <w:rsid w:val="007973B7"/>
    <w:rsid w:val="007A0C56"/>
    <w:rsid w:val="007A1AF1"/>
    <w:rsid w:val="007A2245"/>
    <w:rsid w:val="007A353F"/>
    <w:rsid w:val="007A438D"/>
    <w:rsid w:val="007B0F93"/>
    <w:rsid w:val="007B17BC"/>
    <w:rsid w:val="007B4FEC"/>
    <w:rsid w:val="007B7800"/>
    <w:rsid w:val="007B7C8D"/>
    <w:rsid w:val="007C050D"/>
    <w:rsid w:val="007C4186"/>
    <w:rsid w:val="007C46B2"/>
    <w:rsid w:val="007C4C0B"/>
    <w:rsid w:val="007C4C1C"/>
    <w:rsid w:val="007C654C"/>
    <w:rsid w:val="007C6E03"/>
    <w:rsid w:val="007C7780"/>
    <w:rsid w:val="007C78A2"/>
    <w:rsid w:val="007C7D09"/>
    <w:rsid w:val="007D0FE3"/>
    <w:rsid w:val="007D24B3"/>
    <w:rsid w:val="007D2B95"/>
    <w:rsid w:val="007D47BC"/>
    <w:rsid w:val="007D4FC6"/>
    <w:rsid w:val="007D6796"/>
    <w:rsid w:val="007D748D"/>
    <w:rsid w:val="007E024D"/>
    <w:rsid w:val="007E0540"/>
    <w:rsid w:val="007E1877"/>
    <w:rsid w:val="007E19B0"/>
    <w:rsid w:val="007E1E72"/>
    <w:rsid w:val="007E21E4"/>
    <w:rsid w:val="007E3989"/>
    <w:rsid w:val="007E5034"/>
    <w:rsid w:val="007E5E9C"/>
    <w:rsid w:val="007E61DE"/>
    <w:rsid w:val="007E715A"/>
    <w:rsid w:val="007F004F"/>
    <w:rsid w:val="007F10EC"/>
    <w:rsid w:val="007F2041"/>
    <w:rsid w:val="007F25C4"/>
    <w:rsid w:val="007F34D5"/>
    <w:rsid w:val="007F417C"/>
    <w:rsid w:val="007F47B4"/>
    <w:rsid w:val="007F4BBE"/>
    <w:rsid w:val="007F7BA6"/>
    <w:rsid w:val="00800C34"/>
    <w:rsid w:val="00800CA8"/>
    <w:rsid w:val="00801B4B"/>
    <w:rsid w:val="00804F19"/>
    <w:rsid w:val="00805449"/>
    <w:rsid w:val="0080602B"/>
    <w:rsid w:val="00806421"/>
    <w:rsid w:val="00806CA4"/>
    <w:rsid w:val="00807C01"/>
    <w:rsid w:val="00810206"/>
    <w:rsid w:val="0081057B"/>
    <w:rsid w:val="008106B3"/>
    <w:rsid w:val="00811539"/>
    <w:rsid w:val="008119A2"/>
    <w:rsid w:val="00812B43"/>
    <w:rsid w:val="00813B38"/>
    <w:rsid w:val="00814625"/>
    <w:rsid w:val="00814AB6"/>
    <w:rsid w:val="00815C9F"/>
    <w:rsid w:val="00816278"/>
    <w:rsid w:val="008168F0"/>
    <w:rsid w:val="00816D0D"/>
    <w:rsid w:val="00820300"/>
    <w:rsid w:val="00820D1F"/>
    <w:rsid w:val="00821C93"/>
    <w:rsid w:val="0082235B"/>
    <w:rsid w:val="00823387"/>
    <w:rsid w:val="0082549A"/>
    <w:rsid w:val="00827360"/>
    <w:rsid w:val="008274B2"/>
    <w:rsid w:val="00827EE1"/>
    <w:rsid w:val="00830321"/>
    <w:rsid w:val="008305D1"/>
    <w:rsid w:val="00830A6A"/>
    <w:rsid w:val="008310E2"/>
    <w:rsid w:val="00832310"/>
    <w:rsid w:val="008329B0"/>
    <w:rsid w:val="0083560E"/>
    <w:rsid w:val="008356C3"/>
    <w:rsid w:val="00835932"/>
    <w:rsid w:val="00835F87"/>
    <w:rsid w:val="00836182"/>
    <w:rsid w:val="00840819"/>
    <w:rsid w:val="00840CB3"/>
    <w:rsid w:val="00842DA5"/>
    <w:rsid w:val="00842E6C"/>
    <w:rsid w:val="00844F7E"/>
    <w:rsid w:val="008453BD"/>
    <w:rsid w:val="008456EA"/>
    <w:rsid w:val="00846FE3"/>
    <w:rsid w:val="0085038D"/>
    <w:rsid w:val="008503C3"/>
    <w:rsid w:val="00850C36"/>
    <w:rsid w:val="008528FE"/>
    <w:rsid w:val="008533D5"/>
    <w:rsid w:val="00853763"/>
    <w:rsid w:val="008540D4"/>
    <w:rsid w:val="00855098"/>
    <w:rsid w:val="0085694D"/>
    <w:rsid w:val="00856C53"/>
    <w:rsid w:val="008571DB"/>
    <w:rsid w:val="008572C7"/>
    <w:rsid w:val="0086189A"/>
    <w:rsid w:val="008618BA"/>
    <w:rsid w:val="00861D46"/>
    <w:rsid w:val="00862009"/>
    <w:rsid w:val="008629E2"/>
    <w:rsid w:val="00862BEE"/>
    <w:rsid w:val="00862F48"/>
    <w:rsid w:val="008658D6"/>
    <w:rsid w:val="0086623A"/>
    <w:rsid w:val="0086631C"/>
    <w:rsid w:val="00867C21"/>
    <w:rsid w:val="00872B95"/>
    <w:rsid w:val="008731CB"/>
    <w:rsid w:val="008740E8"/>
    <w:rsid w:val="008745D5"/>
    <w:rsid w:val="00875445"/>
    <w:rsid w:val="00875F86"/>
    <w:rsid w:val="0088019A"/>
    <w:rsid w:val="008806BB"/>
    <w:rsid w:val="00880733"/>
    <w:rsid w:val="00880AE0"/>
    <w:rsid w:val="008810D4"/>
    <w:rsid w:val="008812AD"/>
    <w:rsid w:val="00882338"/>
    <w:rsid w:val="00884500"/>
    <w:rsid w:val="008861B8"/>
    <w:rsid w:val="00886262"/>
    <w:rsid w:val="008870E7"/>
    <w:rsid w:val="008871CD"/>
    <w:rsid w:val="0089032E"/>
    <w:rsid w:val="0089136D"/>
    <w:rsid w:val="008917DF"/>
    <w:rsid w:val="00891A06"/>
    <w:rsid w:val="00893D26"/>
    <w:rsid w:val="00893D2D"/>
    <w:rsid w:val="00894928"/>
    <w:rsid w:val="00894C7A"/>
    <w:rsid w:val="00894D18"/>
    <w:rsid w:val="00895411"/>
    <w:rsid w:val="00897DD5"/>
    <w:rsid w:val="00897F8D"/>
    <w:rsid w:val="008A0EB7"/>
    <w:rsid w:val="008A256D"/>
    <w:rsid w:val="008A2FA6"/>
    <w:rsid w:val="008A3063"/>
    <w:rsid w:val="008A3E93"/>
    <w:rsid w:val="008A4431"/>
    <w:rsid w:val="008A4E1E"/>
    <w:rsid w:val="008A523C"/>
    <w:rsid w:val="008A62E5"/>
    <w:rsid w:val="008A7D14"/>
    <w:rsid w:val="008B0132"/>
    <w:rsid w:val="008B26B3"/>
    <w:rsid w:val="008B2879"/>
    <w:rsid w:val="008B48F8"/>
    <w:rsid w:val="008B5109"/>
    <w:rsid w:val="008B527C"/>
    <w:rsid w:val="008B5434"/>
    <w:rsid w:val="008B548E"/>
    <w:rsid w:val="008B5C4E"/>
    <w:rsid w:val="008B5E13"/>
    <w:rsid w:val="008B6023"/>
    <w:rsid w:val="008B626C"/>
    <w:rsid w:val="008B755D"/>
    <w:rsid w:val="008B79CD"/>
    <w:rsid w:val="008C0862"/>
    <w:rsid w:val="008C129D"/>
    <w:rsid w:val="008C1D0E"/>
    <w:rsid w:val="008C4AD5"/>
    <w:rsid w:val="008C4C39"/>
    <w:rsid w:val="008C5400"/>
    <w:rsid w:val="008C5676"/>
    <w:rsid w:val="008C7C2F"/>
    <w:rsid w:val="008C7E1E"/>
    <w:rsid w:val="008D0198"/>
    <w:rsid w:val="008D18A1"/>
    <w:rsid w:val="008D1BE0"/>
    <w:rsid w:val="008D3606"/>
    <w:rsid w:val="008D40D6"/>
    <w:rsid w:val="008D4490"/>
    <w:rsid w:val="008D4542"/>
    <w:rsid w:val="008D4DF1"/>
    <w:rsid w:val="008D53BE"/>
    <w:rsid w:val="008D7B6D"/>
    <w:rsid w:val="008E0730"/>
    <w:rsid w:val="008E1997"/>
    <w:rsid w:val="008E1BF5"/>
    <w:rsid w:val="008E217E"/>
    <w:rsid w:val="008E2D8F"/>
    <w:rsid w:val="008E2F3B"/>
    <w:rsid w:val="008E40D2"/>
    <w:rsid w:val="008E5506"/>
    <w:rsid w:val="008E63FB"/>
    <w:rsid w:val="008E68C6"/>
    <w:rsid w:val="008F13F9"/>
    <w:rsid w:val="008F16FB"/>
    <w:rsid w:val="008F1EA8"/>
    <w:rsid w:val="008F2A3A"/>
    <w:rsid w:val="008F2EFB"/>
    <w:rsid w:val="008F3EA2"/>
    <w:rsid w:val="008F4BFC"/>
    <w:rsid w:val="008F5472"/>
    <w:rsid w:val="008F5D9F"/>
    <w:rsid w:val="008F63B3"/>
    <w:rsid w:val="009011EE"/>
    <w:rsid w:val="009013D8"/>
    <w:rsid w:val="009017B3"/>
    <w:rsid w:val="00901E99"/>
    <w:rsid w:val="009039D6"/>
    <w:rsid w:val="00903CFC"/>
    <w:rsid w:val="009059D8"/>
    <w:rsid w:val="00905A63"/>
    <w:rsid w:val="00905FED"/>
    <w:rsid w:val="00906061"/>
    <w:rsid w:val="00906648"/>
    <w:rsid w:val="0091026D"/>
    <w:rsid w:val="00910DC5"/>
    <w:rsid w:val="009112E7"/>
    <w:rsid w:val="00911858"/>
    <w:rsid w:val="00911F7B"/>
    <w:rsid w:val="0091378A"/>
    <w:rsid w:val="009148AD"/>
    <w:rsid w:val="00917657"/>
    <w:rsid w:val="009201E3"/>
    <w:rsid w:val="0092041F"/>
    <w:rsid w:val="00921032"/>
    <w:rsid w:val="0092215B"/>
    <w:rsid w:val="00922B66"/>
    <w:rsid w:val="009237E6"/>
    <w:rsid w:val="00923D21"/>
    <w:rsid w:val="00924045"/>
    <w:rsid w:val="00924BCF"/>
    <w:rsid w:val="0092528E"/>
    <w:rsid w:val="00925653"/>
    <w:rsid w:val="009256D7"/>
    <w:rsid w:val="00930D6D"/>
    <w:rsid w:val="00931400"/>
    <w:rsid w:val="0093167F"/>
    <w:rsid w:val="00932597"/>
    <w:rsid w:val="009325D2"/>
    <w:rsid w:val="00932BF0"/>
    <w:rsid w:val="00933B98"/>
    <w:rsid w:val="00935330"/>
    <w:rsid w:val="009371A2"/>
    <w:rsid w:val="00941445"/>
    <w:rsid w:val="00943057"/>
    <w:rsid w:val="0094520B"/>
    <w:rsid w:val="00947173"/>
    <w:rsid w:val="00947D11"/>
    <w:rsid w:val="00950368"/>
    <w:rsid w:val="009513C0"/>
    <w:rsid w:val="009529C7"/>
    <w:rsid w:val="00953061"/>
    <w:rsid w:val="0095452B"/>
    <w:rsid w:val="00955B39"/>
    <w:rsid w:val="00955CE7"/>
    <w:rsid w:val="00955D51"/>
    <w:rsid w:val="009566A9"/>
    <w:rsid w:val="009603B8"/>
    <w:rsid w:val="00960CFB"/>
    <w:rsid w:val="00961232"/>
    <w:rsid w:val="009623D4"/>
    <w:rsid w:val="009636F8"/>
    <w:rsid w:val="009645CB"/>
    <w:rsid w:val="00964855"/>
    <w:rsid w:val="0096549E"/>
    <w:rsid w:val="00965C3C"/>
    <w:rsid w:val="00965D26"/>
    <w:rsid w:val="0096796C"/>
    <w:rsid w:val="009703DE"/>
    <w:rsid w:val="00972D46"/>
    <w:rsid w:val="00972FFF"/>
    <w:rsid w:val="00973BD1"/>
    <w:rsid w:val="00975C82"/>
    <w:rsid w:val="00976178"/>
    <w:rsid w:val="00977C81"/>
    <w:rsid w:val="009810F8"/>
    <w:rsid w:val="00981685"/>
    <w:rsid w:val="00982DCC"/>
    <w:rsid w:val="00982F62"/>
    <w:rsid w:val="0098496F"/>
    <w:rsid w:val="00984FC5"/>
    <w:rsid w:val="00985306"/>
    <w:rsid w:val="009864B3"/>
    <w:rsid w:val="00987920"/>
    <w:rsid w:val="00990321"/>
    <w:rsid w:val="009914B5"/>
    <w:rsid w:val="00991ACA"/>
    <w:rsid w:val="00995A6B"/>
    <w:rsid w:val="00996105"/>
    <w:rsid w:val="009A1197"/>
    <w:rsid w:val="009A18C4"/>
    <w:rsid w:val="009A5256"/>
    <w:rsid w:val="009A5259"/>
    <w:rsid w:val="009A599D"/>
    <w:rsid w:val="009A5BBB"/>
    <w:rsid w:val="009A6594"/>
    <w:rsid w:val="009A6CC9"/>
    <w:rsid w:val="009A75DF"/>
    <w:rsid w:val="009A7C7D"/>
    <w:rsid w:val="009B07DC"/>
    <w:rsid w:val="009B1D42"/>
    <w:rsid w:val="009B20B9"/>
    <w:rsid w:val="009B2418"/>
    <w:rsid w:val="009B35BA"/>
    <w:rsid w:val="009B390A"/>
    <w:rsid w:val="009B39D4"/>
    <w:rsid w:val="009B480C"/>
    <w:rsid w:val="009B6887"/>
    <w:rsid w:val="009C032F"/>
    <w:rsid w:val="009C0DC4"/>
    <w:rsid w:val="009C1905"/>
    <w:rsid w:val="009C1CF6"/>
    <w:rsid w:val="009C2AF8"/>
    <w:rsid w:val="009C4A98"/>
    <w:rsid w:val="009C66A4"/>
    <w:rsid w:val="009C6703"/>
    <w:rsid w:val="009C6A9C"/>
    <w:rsid w:val="009C7C2A"/>
    <w:rsid w:val="009D0366"/>
    <w:rsid w:val="009D0D6D"/>
    <w:rsid w:val="009D145E"/>
    <w:rsid w:val="009D149E"/>
    <w:rsid w:val="009D1EE8"/>
    <w:rsid w:val="009D28E0"/>
    <w:rsid w:val="009D31E4"/>
    <w:rsid w:val="009D5471"/>
    <w:rsid w:val="009D6222"/>
    <w:rsid w:val="009D6306"/>
    <w:rsid w:val="009D7492"/>
    <w:rsid w:val="009E0A6C"/>
    <w:rsid w:val="009E1C5D"/>
    <w:rsid w:val="009E1FCA"/>
    <w:rsid w:val="009E4C26"/>
    <w:rsid w:val="009E5019"/>
    <w:rsid w:val="009E5920"/>
    <w:rsid w:val="009E5B4D"/>
    <w:rsid w:val="009E5F4F"/>
    <w:rsid w:val="009E7918"/>
    <w:rsid w:val="009F26D7"/>
    <w:rsid w:val="009F2845"/>
    <w:rsid w:val="009F2E48"/>
    <w:rsid w:val="009F390A"/>
    <w:rsid w:val="009F4CFD"/>
    <w:rsid w:val="009F51A5"/>
    <w:rsid w:val="009F52AB"/>
    <w:rsid w:val="009F55EF"/>
    <w:rsid w:val="009F7055"/>
    <w:rsid w:val="009F73A0"/>
    <w:rsid w:val="009FA94C"/>
    <w:rsid w:val="00A01599"/>
    <w:rsid w:val="00A01ACB"/>
    <w:rsid w:val="00A01C92"/>
    <w:rsid w:val="00A03EA0"/>
    <w:rsid w:val="00A04B9D"/>
    <w:rsid w:val="00A05946"/>
    <w:rsid w:val="00A10677"/>
    <w:rsid w:val="00A11A1D"/>
    <w:rsid w:val="00A1253B"/>
    <w:rsid w:val="00A1261F"/>
    <w:rsid w:val="00A1325E"/>
    <w:rsid w:val="00A14598"/>
    <w:rsid w:val="00A14D24"/>
    <w:rsid w:val="00A14ED1"/>
    <w:rsid w:val="00A17810"/>
    <w:rsid w:val="00A2087F"/>
    <w:rsid w:val="00A208C7"/>
    <w:rsid w:val="00A20D39"/>
    <w:rsid w:val="00A21331"/>
    <w:rsid w:val="00A245DA"/>
    <w:rsid w:val="00A24EEA"/>
    <w:rsid w:val="00A25C61"/>
    <w:rsid w:val="00A26003"/>
    <w:rsid w:val="00A324C5"/>
    <w:rsid w:val="00A33481"/>
    <w:rsid w:val="00A33C0D"/>
    <w:rsid w:val="00A34478"/>
    <w:rsid w:val="00A35C24"/>
    <w:rsid w:val="00A3663F"/>
    <w:rsid w:val="00A36C8B"/>
    <w:rsid w:val="00A37C8B"/>
    <w:rsid w:val="00A40CBF"/>
    <w:rsid w:val="00A41B53"/>
    <w:rsid w:val="00A41E9F"/>
    <w:rsid w:val="00A42130"/>
    <w:rsid w:val="00A4277D"/>
    <w:rsid w:val="00A446DA"/>
    <w:rsid w:val="00A4516C"/>
    <w:rsid w:val="00A46095"/>
    <w:rsid w:val="00A46640"/>
    <w:rsid w:val="00A473F0"/>
    <w:rsid w:val="00A508AD"/>
    <w:rsid w:val="00A52008"/>
    <w:rsid w:val="00A5289C"/>
    <w:rsid w:val="00A53163"/>
    <w:rsid w:val="00A533FE"/>
    <w:rsid w:val="00A53B3D"/>
    <w:rsid w:val="00A545C1"/>
    <w:rsid w:val="00A54F3B"/>
    <w:rsid w:val="00A5574E"/>
    <w:rsid w:val="00A557C7"/>
    <w:rsid w:val="00A56EA3"/>
    <w:rsid w:val="00A57798"/>
    <w:rsid w:val="00A605D7"/>
    <w:rsid w:val="00A60F2F"/>
    <w:rsid w:val="00A63BE5"/>
    <w:rsid w:val="00A649EC"/>
    <w:rsid w:val="00A65AB7"/>
    <w:rsid w:val="00A661E7"/>
    <w:rsid w:val="00A71BC0"/>
    <w:rsid w:val="00A71ED4"/>
    <w:rsid w:val="00A73E0B"/>
    <w:rsid w:val="00A7450D"/>
    <w:rsid w:val="00A74FFD"/>
    <w:rsid w:val="00A76DB5"/>
    <w:rsid w:val="00A8013B"/>
    <w:rsid w:val="00A80349"/>
    <w:rsid w:val="00A81326"/>
    <w:rsid w:val="00A8139D"/>
    <w:rsid w:val="00A817E5"/>
    <w:rsid w:val="00A82ADA"/>
    <w:rsid w:val="00A83AEF"/>
    <w:rsid w:val="00A873EC"/>
    <w:rsid w:val="00A92860"/>
    <w:rsid w:val="00A94985"/>
    <w:rsid w:val="00A94F1B"/>
    <w:rsid w:val="00A951C6"/>
    <w:rsid w:val="00A96758"/>
    <w:rsid w:val="00A96CC3"/>
    <w:rsid w:val="00A97329"/>
    <w:rsid w:val="00A97898"/>
    <w:rsid w:val="00A97F51"/>
    <w:rsid w:val="00AA009B"/>
    <w:rsid w:val="00AA20A8"/>
    <w:rsid w:val="00AA40C1"/>
    <w:rsid w:val="00AB0234"/>
    <w:rsid w:val="00AB07AA"/>
    <w:rsid w:val="00AB16F6"/>
    <w:rsid w:val="00AB20D1"/>
    <w:rsid w:val="00AB2B56"/>
    <w:rsid w:val="00AB3B55"/>
    <w:rsid w:val="00AB52B4"/>
    <w:rsid w:val="00AB599F"/>
    <w:rsid w:val="00AB5B56"/>
    <w:rsid w:val="00AB62D6"/>
    <w:rsid w:val="00AB6C88"/>
    <w:rsid w:val="00AB762D"/>
    <w:rsid w:val="00AB7866"/>
    <w:rsid w:val="00AC0AA4"/>
    <w:rsid w:val="00AC18F0"/>
    <w:rsid w:val="00AC2692"/>
    <w:rsid w:val="00AC285E"/>
    <w:rsid w:val="00AC38BE"/>
    <w:rsid w:val="00AC45E2"/>
    <w:rsid w:val="00AC5670"/>
    <w:rsid w:val="00AC6A21"/>
    <w:rsid w:val="00AC7633"/>
    <w:rsid w:val="00AD173F"/>
    <w:rsid w:val="00AD1EC0"/>
    <w:rsid w:val="00AD2576"/>
    <w:rsid w:val="00AD27CC"/>
    <w:rsid w:val="00AD5312"/>
    <w:rsid w:val="00AD6870"/>
    <w:rsid w:val="00AE0032"/>
    <w:rsid w:val="00AE0C01"/>
    <w:rsid w:val="00AE1283"/>
    <w:rsid w:val="00AE1AD8"/>
    <w:rsid w:val="00AE2556"/>
    <w:rsid w:val="00AE29A2"/>
    <w:rsid w:val="00AE30FF"/>
    <w:rsid w:val="00AE3C56"/>
    <w:rsid w:val="00AE3D57"/>
    <w:rsid w:val="00AE44BE"/>
    <w:rsid w:val="00AE57CC"/>
    <w:rsid w:val="00AE5A64"/>
    <w:rsid w:val="00AE7DC0"/>
    <w:rsid w:val="00AF0142"/>
    <w:rsid w:val="00AF048F"/>
    <w:rsid w:val="00AF0F77"/>
    <w:rsid w:val="00AF195C"/>
    <w:rsid w:val="00AF1B8B"/>
    <w:rsid w:val="00AF23B2"/>
    <w:rsid w:val="00AF3C4B"/>
    <w:rsid w:val="00AF3E38"/>
    <w:rsid w:val="00AF438D"/>
    <w:rsid w:val="00AF4D18"/>
    <w:rsid w:val="00AF5097"/>
    <w:rsid w:val="00AF51A5"/>
    <w:rsid w:val="00AF5680"/>
    <w:rsid w:val="00AF5AED"/>
    <w:rsid w:val="00AF6602"/>
    <w:rsid w:val="00AF6F96"/>
    <w:rsid w:val="00AF747A"/>
    <w:rsid w:val="00B00067"/>
    <w:rsid w:val="00B00392"/>
    <w:rsid w:val="00B00BC5"/>
    <w:rsid w:val="00B00E9C"/>
    <w:rsid w:val="00B010D7"/>
    <w:rsid w:val="00B02CAA"/>
    <w:rsid w:val="00B03AB3"/>
    <w:rsid w:val="00B03F6F"/>
    <w:rsid w:val="00B0480C"/>
    <w:rsid w:val="00B04B35"/>
    <w:rsid w:val="00B06F29"/>
    <w:rsid w:val="00B0708A"/>
    <w:rsid w:val="00B070B4"/>
    <w:rsid w:val="00B1055B"/>
    <w:rsid w:val="00B10652"/>
    <w:rsid w:val="00B10D8D"/>
    <w:rsid w:val="00B112EE"/>
    <w:rsid w:val="00B11EAC"/>
    <w:rsid w:val="00B12273"/>
    <w:rsid w:val="00B128F7"/>
    <w:rsid w:val="00B13D20"/>
    <w:rsid w:val="00B13F26"/>
    <w:rsid w:val="00B14A7D"/>
    <w:rsid w:val="00B1521C"/>
    <w:rsid w:val="00B16B87"/>
    <w:rsid w:val="00B16D9B"/>
    <w:rsid w:val="00B20BCC"/>
    <w:rsid w:val="00B2158E"/>
    <w:rsid w:val="00B21BCD"/>
    <w:rsid w:val="00B21CFF"/>
    <w:rsid w:val="00B258F4"/>
    <w:rsid w:val="00B25F7F"/>
    <w:rsid w:val="00B263EC"/>
    <w:rsid w:val="00B26AC2"/>
    <w:rsid w:val="00B27833"/>
    <w:rsid w:val="00B27C87"/>
    <w:rsid w:val="00B27F10"/>
    <w:rsid w:val="00B30E93"/>
    <w:rsid w:val="00B31299"/>
    <w:rsid w:val="00B315A6"/>
    <w:rsid w:val="00B3181A"/>
    <w:rsid w:val="00B337EF"/>
    <w:rsid w:val="00B33D21"/>
    <w:rsid w:val="00B33E6D"/>
    <w:rsid w:val="00B347AE"/>
    <w:rsid w:val="00B34920"/>
    <w:rsid w:val="00B35529"/>
    <w:rsid w:val="00B3670B"/>
    <w:rsid w:val="00B3685B"/>
    <w:rsid w:val="00B37BB3"/>
    <w:rsid w:val="00B37C52"/>
    <w:rsid w:val="00B403E2"/>
    <w:rsid w:val="00B428A8"/>
    <w:rsid w:val="00B43566"/>
    <w:rsid w:val="00B43586"/>
    <w:rsid w:val="00B43908"/>
    <w:rsid w:val="00B445C3"/>
    <w:rsid w:val="00B45661"/>
    <w:rsid w:val="00B4747C"/>
    <w:rsid w:val="00B47AE0"/>
    <w:rsid w:val="00B50030"/>
    <w:rsid w:val="00B542CC"/>
    <w:rsid w:val="00B54BEA"/>
    <w:rsid w:val="00B552AD"/>
    <w:rsid w:val="00B55AB4"/>
    <w:rsid w:val="00B56123"/>
    <w:rsid w:val="00B5656D"/>
    <w:rsid w:val="00B56E4E"/>
    <w:rsid w:val="00B57A75"/>
    <w:rsid w:val="00B60011"/>
    <w:rsid w:val="00B619C3"/>
    <w:rsid w:val="00B624C2"/>
    <w:rsid w:val="00B62548"/>
    <w:rsid w:val="00B6281B"/>
    <w:rsid w:val="00B63139"/>
    <w:rsid w:val="00B63E8C"/>
    <w:rsid w:val="00B64269"/>
    <w:rsid w:val="00B643C8"/>
    <w:rsid w:val="00B647D6"/>
    <w:rsid w:val="00B65AE0"/>
    <w:rsid w:val="00B6665D"/>
    <w:rsid w:val="00B66906"/>
    <w:rsid w:val="00B678C0"/>
    <w:rsid w:val="00B708DE"/>
    <w:rsid w:val="00B70C71"/>
    <w:rsid w:val="00B7217A"/>
    <w:rsid w:val="00B730EF"/>
    <w:rsid w:val="00B732D0"/>
    <w:rsid w:val="00B74574"/>
    <w:rsid w:val="00B74A2D"/>
    <w:rsid w:val="00B74B03"/>
    <w:rsid w:val="00B75ECA"/>
    <w:rsid w:val="00B81BC4"/>
    <w:rsid w:val="00B86448"/>
    <w:rsid w:val="00B865C4"/>
    <w:rsid w:val="00B87307"/>
    <w:rsid w:val="00B87EF0"/>
    <w:rsid w:val="00B90013"/>
    <w:rsid w:val="00B90A3A"/>
    <w:rsid w:val="00B90AA4"/>
    <w:rsid w:val="00B9355B"/>
    <w:rsid w:val="00B93ADE"/>
    <w:rsid w:val="00B966A7"/>
    <w:rsid w:val="00B96CAB"/>
    <w:rsid w:val="00B9795A"/>
    <w:rsid w:val="00BA24BC"/>
    <w:rsid w:val="00BA267D"/>
    <w:rsid w:val="00BA32EA"/>
    <w:rsid w:val="00BA4555"/>
    <w:rsid w:val="00BA4767"/>
    <w:rsid w:val="00BA4B02"/>
    <w:rsid w:val="00BA5066"/>
    <w:rsid w:val="00BA5243"/>
    <w:rsid w:val="00BA564B"/>
    <w:rsid w:val="00BA68DC"/>
    <w:rsid w:val="00BB0699"/>
    <w:rsid w:val="00BB2E11"/>
    <w:rsid w:val="00BB37AA"/>
    <w:rsid w:val="00BB4299"/>
    <w:rsid w:val="00BB6F6E"/>
    <w:rsid w:val="00BC25CC"/>
    <w:rsid w:val="00BC6174"/>
    <w:rsid w:val="00BD1C59"/>
    <w:rsid w:val="00BD2053"/>
    <w:rsid w:val="00BD2557"/>
    <w:rsid w:val="00BD37F3"/>
    <w:rsid w:val="00BD46E1"/>
    <w:rsid w:val="00BD515F"/>
    <w:rsid w:val="00BD6D1F"/>
    <w:rsid w:val="00BE0817"/>
    <w:rsid w:val="00BE08F5"/>
    <w:rsid w:val="00BE1248"/>
    <w:rsid w:val="00BE2976"/>
    <w:rsid w:val="00BE39DC"/>
    <w:rsid w:val="00BE3AAA"/>
    <w:rsid w:val="00BE4FCC"/>
    <w:rsid w:val="00BE650A"/>
    <w:rsid w:val="00BE7C67"/>
    <w:rsid w:val="00BF1BA9"/>
    <w:rsid w:val="00BF47DB"/>
    <w:rsid w:val="00BF4D1F"/>
    <w:rsid w:val="00BF51D7"/>
    <w:rsid w:val="00BF6168"/>
    <w:rsid w:val="00C001BA"/>
    <w:rsid w:val="00C007C8"/>
    <w:rsid w:val="00C0098A"/>
    <w:rsid w:val="00C00C63"/>
    <w:rsid w:val="00C037A5"/>
    <w:rsid w:val="00C04887"/>
    <w:rsid w:val="00C129B7"/>
    <w:rsid w:val="00C1440C"/>
    <w:rsid w:val="00C154B0"/>
    <w:rsid w:val="00C1564C"/>
    <w:rsid w:val="00C159EF"/>
    <w:rsid w:val="00C17138"/>
    <w:rsid w:val="00C1745F"/>
    <w:rsid w:val="00C17C80"/>
    <w:rsid w:val="00C17D0C"/>
    <w:rsid w:val="00C20E3C"/>
    <w:rsid w:val="00C21862"/>
    <w:rsid w:val="00C21A3E"/>
    <w:rsid w:val="00C22CA0"/>
    <w:rsid w:val="00C245F5"/>
    <w:rsid w:val="00C24938"/>
    <w:rsid w:val="00C25763"/>
    <w:rsid w:val="00C26D26"/>
    <w:rsid w:val="00C26EF4"/>
    <w:rsid w:val="00C30E5F"/>
    <w:rsid w:val="00C31763"/>
    <w:rsid w:val="00C322F3"/>
    <w:rsid w:val="00C330F8"/>
    <w:rsid w:val="00C34F36"/>
    <w:rsid w:val="00C35244"/>
    <w:rsid w:val="00C35CA7"/>
    <w:rsid w:val="00C36946"/>
    <w:rsid w:val="00C36BD3"/>
    <w:rsid w:val="00C41FCE"/>
    <w:rsid w:val="00C4270B"/>
    <w:rsid w:val="00C42FDD"/>
    <w:rsid w:val="00C43308"/>
    <w:rsid w:val="00C43F63"/>
    <w:rsid w:val="00C43FAA"/>
    <w:rsid w:val="00C44FFF"/>
    <w:rsid w:val="00C472CB"/>
    <w:rsid w:val="00C47398"/>
    <w:rsid w:val="00C51A6B"/>
    <w:rsid w:val="00C51B49"/>
    <w:rsid w:val="00C53B78"/>
    <w:rsid w:val="00C541C2"/>
    <w:rsid w:val="00C543A2"/>
    <w:rsid w:val="00C54CC6"/>
    <w:rsid w:val="00C611ED"/>
    <w:rsid w:val="00C647BF"/>
    <w:rsid w:val="00C64EA7"/>
    <w:rsid w:val="00C659AA"/>
    <w:rsid w:val="00C6682D"/>
    <w:rsid w:val="00C669E2"/>
    <w:rsid w:val="00C66AE4"/>
    <w:rsid w:val="00C70970"/>
    <w:rsid w:val="00C70EF5"/>
    <w:rsid w:val="00C72652"/>
    <w:rsid w:val="00C73305"/>
    <w:rsid w:val="00C74557"/>
    <w:rsid w:val="00C771E4"/>
    <w:rsid w:val="00C77833"/>
    <w:rsid w:val="00C77881"/>
    <w:rsid w:val="00C811E0"/>
    <w:rsid w:val="00C82B63"/>
    <w:rsid w:val="00C83521"/>
    <w:rsid w:val="00C84F6E"/>
    <w:rsid w:val="00C86116"/>
    <w:rsid w:val="00C91079"/>
    <w:rsid w:val="00C93460"/>
    <w:rsid w:val="00C951BE"/>
    <w:rsid w:val="00C9685F"/>
    <w:rsid w:val="00C96D96"/>
    <w:rsid w:val="00C970FA"/>
    <w:rsid w:val="00C97111"/>
    <w:rsid w:val="00C97D3C"/>
    <w:rsid w:val="00CA07CE"/>
    <w:rsid w:val="00CA170A"/>
    <w:rsid w:val="00CA1BB7"/>
    <w:rsid w:val="00CA1F92"/>
    <w:rsid w:val="00CA219A"/>
    <w:rsid w:val="00CA3B38"/>
    <w:rsid w:val="00CA3D5D"/>
    <w:rsid w:val="00CA3EF9"/>
    <w:rsid w:val="00CA4177"/>
    <w:rsid w:val="00CA463D"/>
    <w:rsid w:val="00CA4919"/>
    <w:rsid w:val="00CA5C03"/>
    <w:rsid w:val="00CA7159"/>
    <w:rsid w:val="00CA7938"/>
    <w:rsid w:val="00CA7A9E"/>
    <w:rsid w:val="00CA7F6B"/>
    <w:rsid w:val="00CB1893"/>
    <w:rsid w:val="00CB1912"/>
    <w:rsid w:val="00CB1DBA"/>
    <w:rsid w:val="00CB2ABA"/>
    <w:rsid w:val="00CB3F3E"/>
    <w:rsid w:val="00CB420B"/>
    <w:rsid w:val="00CB4470"/>
    <w:rsid w:val="00CB66DD"/>
    <w:rsid w:val="00CB7FA7"/>
    <w:rsid w:val="00CC357E"/>
    <w:rsid w:val="00CC419B"/>
    <w:rsid w:val="00CC4536"/>
    <w:rsid w:val="00CC4A6A"/>
    <w:rsid w:val="00CD01ED"/>
    <w:rsid w:val="00CD05AA"/>
    <w:rsid w:val="00CD1204"/>
    <w:rsid w:val="00CD1D64"/>
    <w:rsid w:val="00CD1E56"/>
    <w:rsid w:val="00CD2580"/>
    <w:rsid w:val="00CD2649"/>
    <w:rsid w:val="00CD4161"/>
    <w:rsid w:val="00CD5DAF"/>
    <w:rsid w:val="00CD6FD8"/>
    <w:rsid w:val="00CD758D"/>
    <w:rsid w:val="00CE1B9E"/>
    <w:rsid w:val="00CE299D"/>
    <w:rsid w:val="00CE486C"/>
    <w:rsid w:val="00CE5049"/>
    <w:rsid w:val="00CF10B1"/>
    <w:rsid w:val="00CF172E"/>
    <w:rsid w:val="00CF2E88"/>
    <w:rsid w:val="00CF4CC0"/>
    <w:rsid w:val="00CF4D5C"/>
    <w:rsid w:val="00CF503C"/>
    <w:rsid w:val="00CF6479"/>
    <w:rsid w:val="00CF7F68"/>
    <w:rsid w:val="00CF7F86"/>
    <w:rsid w:val="00D04186"/>
    <w:rsid w:val="00D06A5D"/>
    <w:rsid w:val="00D073C2"/>
    <w:rsid w:val="00D074A8"/>
    <w:rsid w:val="00D11376"/>
    <w:rsid w:val="00D11E7E"/>
    <w:rsid w:val="00D12D8C"/>
    <w:rsid w:val="00D13FCD"/>
    <w:rsid w:val="00D1494F"/>
    <w:rsid w:val="00D1689E"/>
    <w:rsid w:val="00D16F4E"/>
    <w:rsid w:val="00D17316"/>
    <w:rsid w:val="00D17D3B"/>
    <w:rsid w:val="00D1857B"/>
    <w:rsid w:val="00D2273C"/>
    <w:rsid w:val="00D2491E"/>
    <w:rsid w:val="00D24B14"/>
    <w:rsid w:val="00D26977"/>
    <w:rsid w:val="00D2702E"/>
    <w:rsid w:val="00D2744E"/>
    <w:rsid w:val="00D274C1"/>
    <w:rsid w:val="00D30603"/>
    <w:rsid w:val="00D31184"/>
    <w:rsid w:val="00D3261E"/>
    <w:rsid w:val="00D331EA"/>
    <w:rsid w:val="00D359BA"/>
    <w:rsid w:val="00D37321"/>
    <w:rsid w:val="00D41F3B"/>
    <w:rsid w:val="00D41F4C"/>
    <w:rsid w:val="00D429DB"/>
    <w:rsid w:val="00D42A22"/>
    <w:rsid w:val="00D42C0F"/>
    <w:rsid w:val="00D51E3F"/>
    <w:rsid w:val="00D52ACE"/>
    <w:rsid w:val="00D60D04"/>
    <w:rsid w:val="00D61B13"/>
    <w:rsid w:val="00D61DE1"/>
    <w:rsid w:val="00D61E86"/>
    <w:rsid w:val="00D62992"/>
    <w:rsid w:val="00D63A02"/>
    <w:rsid w:val="00D74A8C"/>
    <w:rsid w:val="00D74C7B"/>
    <w:rsid w:val="00D76C04"/>
    <w:rsid w:val="00D77D7B"/>
    <w:rsid w:val="00D814CC"/>
    <w:rsid w:val="00D82CEB"/>
    <w:rsid w:val="00D82FBE"/>
    <w:rsid w:val="00D831F8"/>
    <w:rsid w:val="00D834F1"/>
    <w:rsid w:val="00D836C8"/>
    <w:rsid w:val="00D83965"/>
    <w:rsid w:val="00D855CC"/>
    <w:rsid w:val="00D855D8"/>
    <w:rsid w:val="00D856D3"/>
    <w:rsid w:val="00D85B7B"/>
    <w:rsid w:val="00D86B16"/>
    <w:rsid w:val="00D90254"/>
    <w:rsid w:val="00D90623"/>
    <w:rsid w:val="00D90F17"/>
    <w:rsid w:val="00D923AC"/>
    <w:rsid w:val="00D92C21"/>
    <w:rsid w:val="00D92C75"/>
    <w:rsid w:val="00D93C17"/>
    <w:rsid w:val="00D959D9"/>
    <w:rsid w:val="00D95DBE"/>
    <w:rsid w:val="00DA1100"/>
    <w:rsid w:val="00DA12BF"/>
    <w:rsid w:val="00DA15D3"/>
    <w:rsid w:val="00DA18F6"/>
    <w:rsid w:val="00DA2A7B"/>
    <w:rsid w:val="00DA35CB"/>
    <w:rsid w:val="00DA3C52"/>
    <w:rsid w:val="00DA3EE9"/>
    <w:rsid w:val="00DA4D90"/>
    <w:rsid w:val="00DA4D9D"/>
    <w:rsid w:val="00DA695C"/>
    <w:rsid w:val="00DA6E9D"/>
    <w:rsid w:val="00DA723A"/>
    <w:rsid w:val="00DB209F"/>
    <w:rsid w:val="00DB2AA9"/>
    <w:rsid w:val="00DB3B63"/>
    <w:rsid w:val="00DB3C00"/>
    <w:rsid w:val="00DB46E6"/>
    <w:rsid w:val="00DB47CD"/>
    <w:rsid w:val="00DB4E05"/>
    <w:rsid w:val="00DB61F0"/>
    <w:rsid w:val="00DB651E"/>
    <w:rsid w:val="00DB6648"/>
    <w:rsid w:val="00DB7D48"/>
    <w:rsid w:val="00DB7DAA"/>
    <w:rsid w:val="00DB7F83"/>
    <w:rsid w:val="00DC1274"/>
    <w:rsid w:val="00DC17C8"/>
    <w:rsid w:val="00DC2CF1"/>
    <w:rsid w:val="00DC569B"/>
    <w:rsid w:val="00DC5E80"/>
    <w:rsid w:val="00DC7743"/>
    <w:rsid w:val="00DD1E86"/>
    <w:rsid w:val="00DD4729"/>
    <w:rsid w:val="00DD7891"/>
    <w:rsid w:val="00DD7C96"/>
    <w:rsid w:val="00DE2273"/>
    <w:rsid w:val="00DE239D"/>
    <w:rsid w:val="00DE2C5B"/>
    <w:rsid w:val="00DE2EF4"/>
    <w:rsid w:val="00DE4BBF"/>
    <w:rsid w:val="00DE6006"/>
    <w:rsid w:val="00DE63C5"/>
    <w:rsid w:val="00DE6613"/>
    <w:rsid w:val="00DE6AC1"/>
    <w:rsid w:val="00DF00EB"/>
    <w:rsid w:val="00DF0F80"/>
    <w:rsid w:val="00DF3388"/>
    <w:rsid w:val="00DF4003"/>
    <w:rsid w:val="00DF46D5"/>
    <w:rsid w:val="00DF5052"/>
    <w:rsid w:val="00DF56E5"/>
    <w:rsid w:val="00DF63F5"/>
    <w:rsid w:val="00DF72E3"/>
    <w:rsid w:val="00DF79BC"/>
    <w:rsid w:val="00E00D90"/>
    <w:rsid w:val="00E01168"/>
    <w:rsid w:val="00E01745"/>
    <w:rsid w:val="00E01E1F"/>
    <w:rsid w:val="00E061D5"/>
    <w:rsid w:val="00E07B52"/>
    <w:rsid w:val="00E10D62"/>
    <w:rsid w:val="00E11618"/>
    <w:rsid w:val="00E11A2A"/>
    <w:rsid w:val="00E11C22"/>
    <w:rsid w:val="00E1379B"/>
    <w:rsid w:val="00E14E3F"/>
    <w:rsid w:val="00E205DD"/>
    <w:rsid w:val="00E206D3"/>
    <w:rsid w:val="00E207FA"/>
    <w:rsid w:val="00E20912"/>
    <w:rsid w:val="00E2092E"/>
    <w:rsid w:val="00E2185E"/>
    <w:rsid w:val="00E2225D"/>
    <w:rsid w:val="00E22B39"/>
    <w:rsid w:val="00E24F92"/>
    <w:rsid w:val="00E25ADB"/>
    <w:rsid w:val="00E25C0F"/>
    <w:rsid w:val="00E264B1"/>
    <w:rsid w:val="00E2669C"/>
    <w:rsid w:val="00E26C5D"/>
    <w:rsid w:val="00E32F05"/>
    <w:rsid w:val="00E3346A"/>
    <w:rsid w:val="00E33F8C"/>
    <w:rsid w:val="00E34602"/>
    <w:rsid w:val="00E34AC3"/>
    <w:rsid w:val="00E35B36"/>
    <w:rsid w:val="00E37400"/>
    <w:rsid w:val="00E37457"/>
    <w:rsid w:val="00E377D8"/>
    <w:rsid w:val="00E37B64"/>
    <w:rsid w:val="00E4292E"/>
    <w:rsid w:val="00E42C1A"/>
    <w:rsid w:val="00E43110"/>
    <w:rsid w:val="00E43DBB"/>
    <w:rsid w:val="00E4499D"/>
    <w:rsid w:val="00E45985"/>
    <w:rsid w:val="00E46AC4"/>
    <w:rsid w:val="00E46DC2"/>
    <w:rsid w:val="00E47B40"/>
    <w:rsid w:val="00E506B9"/>
    <w:rsid w:val="00E50A2A"/>
    <w:rsid w:val="00E50EDF"/>
    <w:rsid w:val="00E51FA2"/>
    <w:rsid w:val="00E52177"/>
    <w:rsid w:val="00E52222"/>
    <w:rsid w:val="00E52636"/>
    <w:rsid w:val="00E52F2B"/>
    <w:rsid w:val="00E53F9F"/>
    <w:rsid w:val="00E54DCB"/>
    <w:rsid w:val="00E55324"/>
    <w:rsid w:val="00E56559"/>
    <w:rsid w:val="00E603A8"/>
    <w:rsid w:val="00E6084B"/>
    <w:rsid w:val="00E615FD"/>
    <w:rsid w:val="00E6177C"/>
    <w:rsid w:val="00E622DB"/>
    <w:rsid w:val="00E62C70"/>
    <w:rsid w:val="00E631FB"/>
    <w:rsid w:val="00E63EB3"/>
    <w:rsid w:val="00E64929"/>
    <w:rsid w:val="00E64995"/>
    <w:rsid w:val="00E64D18"/>
    <w:rsid w:val="00E65A0A"/>
    <w:rsid w:val="00E70048"/>
    <w:rsid w:val="00E70F1D"/>
    <w:rsid w:val="00E72946"/>
    <w:rsid w:val="00E72CAA"/>
    <w:rsid w:val="00E73519"/>
    <w:rsid w:val="00E73689"/>
    <w:rsid w:val="00E73AE3"/>
    <w:rsid w:val="00E74ECD"/>
    <w:rsid w:val="00E74EE4"/>
    <w:rsid w:val="00E75657"/>
    <w:rsid w:val="00E75DE5"/>
    <w:rsid w:val="00E80647"/>
    <w:rsid w:val="00E8076D"/>
    <w:rsid w:val="00E80CCD"/>
    <w:rsid w:val="00E820A4"/>
    <w:rsid w:val="00E83D03"/>
    <w:rsid w:val="00E851C2"/>
    <w:rsid w:val="00E85709"/>
    <w:rsid w:val="00E85D83"/>
    <w:rsid w:val="00E86BF9"/>
    <w:rsid w:val="00E911BF"/>
    <w:rsid w:val="00E92563"/>
    <w:rsid w:val="00E93BCD"/>
    <w:rsid w:val="00E951F7"/>
    <w:rsid w:val="00E95AFA"/>
    <w:rsid w:val="00EA06AC"/>
    <w:rsid w:val="00EA1EB9"/>
    <w:rsid w:val="00EA2092"/>
    <w:rsid w:val="00EA63FB"/>
    <w:rsid w:val="00EA76AC"/>
    <w:rsid w:val="00EA7A74"/>
    <w:rsid w:val="00EB0B35"/>
    <w:rsid w:val="00EB256C"/>
    <w:rsid w:val="00EB2899"/>
    <w:rsid w:val="00EB3694"/>
    <w:rsid w:val="00EB48BD"/>
    <w:rsid w:val="00EB55A6"/>
    <w:rsid w:val="00EB5BEE"/>
    <w:rsid w:val="00EB6DDF"/>
    <w:rsid w:val="00EC02EA"/>
    <w:rsid w:val="00EC18A2"/>
    <w:rsid w:val="00EC390C"/>
    <w:rsid w:val="00EC3E9E"/>
    <w:rsid w:val="00EC3F94"/>
    <w:rsid w:val="00EC6122"/>
    <w:rsid w:val="00EC6452"/>
    <w:rsid w:val="00EC6871"/>
    <w:rsid w:val="00ED0E8A"/>
    <w:rsid w:val="00ED2791"/>
    <w:rsid w:val="00ED2AA8"/>
    <w:rsid w:val="00ED2CAC"/>
    <w:rsid w:val="00ED412D"/>
    <w:rsid w:val="00ED4B9B"/>
    <w:rsid w:val="00ED5557"/>
    <w:rsid w:val="00ED694F"/>
    <w:rsid w:val="00ED7AFC"/>
    <w:rsid w:val="00EE0043"/>
    <w:rsid w:val="00EE4079"/>
    <w:rsid w:val="00EE5758"/>
    <w:rsid w:val="00EE5F3C"/>
    <w:rsid w:val="00EE723F"/>
    <w:rsid w:val="00EE79C7"/>
    <w:rsid w:val="00EE7B79"/>
    <w:rsid w:val="00EF17DC"/>
    <w:rsid w:val="00EF4BA2"/>
    <w:rsid w:val="00EF4BD3"/>
    <w:rsid w:val="00F0076F"/>
    <w:rsid w:val="00F030C2"/>
    <w:rsid w:val="00F032CA"/>
    <w:rsid w:val="00F0354D"/>
    <w:rsid w:val="00F03D9E"/>
    <w:rsid w:val="00F0463C"/>
    <w:rsid w:val="00F04CFB"/>
    <w:rsid w:val="00F05016"/>
    <w:rsid w:val="00F05A82"/>
    <w:rsid w:val="00F07648"/>
    <w:rsid w:val="00F1307E"/>
    <w:rsid w:val="00F13915"/>
    <w:rsid w:val="00F14A0A"/>
    <w:rsid w:val="00F14E13"/>
    <w:rsid w:val="00F15CAC"/>
    <w:rsid w:val="00F16668"/>
    <w:rsid w:val="00F2019B"/>
    <w:rsid w:val="00F2056A"/>
    <w:rsid w:val="00F21087"/>
    <w:rsid w:val="00F22B50"/>
    <w:rsid w:val="00F23AED"/>
    <w:rsid w:val="00F23D99"/>
    <w:rsid w:val="00F25F6F"/>
    <w:rsid w:val="00F26D11"/>
    <w:rsid w:val="00F3175A"/>
    <w:rsid w:val="00F327D8"/>
    <w:rsid w:val="00F329F9"/>
    <w:rsid w:val="00F32E38"/>
    <w:rsid w:val="00F335E9"/>
    <w:rsid w:val="00F3397F"/>
    <w:rsid w:val="00F33D8C"/>
    <w:rsid w:val="00F35139"/>
    <w:rsid w:val="00F36D89"/>
    <w:rsid w:val="00F405F6"/>
    <w:rsid w:val="00F40669"/>
    <w:rsid w:val="00F41549"/>
    <w:rsid w:val="00F4379F"/>
    <w:rsid w:val="00F44193"/>
    <w:rsid w:val="00F47924"/>
    <w:rsid w:val="00F5026C"/>
    <w:rsid w:val="00F53993"/>
    <w:rsid w:val="00F53B8D"/>
    <w:rsid w:val="00F54430"/>
    <w:rsid w:val="00F570FE"/>
    <w:rsid w:val="00F57603"/>
    <w:rsid w:val="00F57A69"/>
    <w:rsid w:val="00F60C63"/>
    <w:rsid w:val="00F627BE"/>
    <w:rsid w:val="00F6350B"/>
    <w:rsid w:val="00F63636"/>
    <w:rsid w:val="00F66C75"/>
    <w:rsid w:val="00F66EB6"/>
    <w:rsid w:val="00F67976"/>
    <w:rsid w:val="00F67C14"/>
    <w:rsid w:val="00F67D58"/>
    <w:rsid w:val="00F70EAD"/>
    <w:rsid w:val="00F72EB2"/>
    <w:rsid w:val="00F72FA1"/>
    <w:rsid w:val="00F76837"/>
    <w:rsid w:val="00F77E6B"/>
    <w:rsid w:val="00F77F81"/>
    <w:rsid w:val="00F81466"/>
    <w:rsid w:val="00F823DF"/>
    <w:rsid w:val="00F824E0"/>
    <w:rsid w:val="00F83D2E"/>
    <w:rsid w:val="00F84B0C"/>
    <w:rsid w:val="00F856F4"/>
    <w:rsid w:val="00F859E3"/>
    <w:rsid w:val="00F870AF"/>
    <w:rsid w:val="00F8782F"/>
    <w:rsid w:val="00F87974"/>
    <w:rsid w:val="00F90F54"/>
    <w:rsid w:val="00F91E72"/>
    <w:rsid w:val="00F9241F"/>
    <w:rsid w:val="00F926D1"/>
    <w:rsid w:val="00F932DD"/>
    <w:rsid w:val="00F93494"/>
    <w:rsid w:val="00F935FA"/>
    <w:rsid w:val="00F94123"/>
    <w:rsid w:val="00F94429"/>
    <w:rsid w:val="00F9531C"/>
    <w:rsid w:val="00F956E2"/>
    <w:rsid w:val="00F959F2"/>
    <w:rsid w:val="00F960AB"/>
    <w:rsid w:val="00F964E7"/>
    <w:rsid w:val="00F9791B"/>
    <w:rsid w:val="00FA0765"/>
    <w:rsid w:val="00FA311D"/>
    <w:rsid w:val="00FA4090"/>
    <w:rsid w:val="00FA4EC2"/>
    <w:rsid w:val="00FA61D1"/>
    <w:rsid w:val="00FA7FD9"/>
    <w:rsid w:val="00FB0A1C"/>
    <w:rsid w:val="00FB0E6F"/>
    <w:rsid w:val="00FB2F81"/>
    <w:rsid w:val="00FB325C"/>
    <w:rsid w:val="00FB37C1"/>
    <w:rsid w:val="00FB5CA5"/>
    <w:rsid w:val="00FB69BB"/>
    <w:rsid w:val="00FB72A8"/>
    <w:rsid w:val="00FC062B"/>
    <w:rsid w:val="00FC06EF"/>
    <w:rsid w:val="00FC0E2E"/>
    <w:rsid w:val="00FC1029"/>
    <w:rsid w:val="00FC1978"/>
    <w:rsid w:val="00FC1C24"/>
    <w:rsid w:val="00FC1DF7"/>
    <w:rsid w:val="00FC23EA"/>
    <w:rsid w:val="00FC2D4F"/>
    <w:rsid w:val="00FC2FE1"/>
    <w:rsid w:val="00FC7123"/>
    <w:rsid w:val="00FC7C82"/>
    <w:rsid w:val="00FD0711"/>
    <w:rsid w:val="00FD0979"/>
    <w:rsid w:val="00FD0E5C"/>
    <w:rsid w:val="00FD1830"/>
    <w:rsid w:val="00FD1CD2"/>
    <w:rsid w:val="00FD3861"/>
    <w:rsid w:val="00FD3955"/>
    <w:rsid w:val="00FD435E"/>
    <w:rsid w:val="00FD4F4C"/>
    <w:rsid w:val="00FD551A"/>
    <w:rsid w:val="00FD7785"/>
    <w:rsid w:val="00FE05B0"/>
    <w:rsid w:val="00FE1A75"/>
    <w:rsid w:val="00FE3976"/>
    <w:rsid w:val="00FE485A"/>
    <w:rsid w:val="00FE51DE"/>
    <w:rsid w:val="00FE571C"/>
    <w:rsid w:val="00FE57D9"/>
    <w:rsid w:val="00FE5E56"/>
    <w:rsid w:val="00FE6D04"/>
    <w:rsid w:val="00FE72EB"/>
    <w:rsid w:val="00FE7D21"/>
    <w:rsid w:val="00FF0212"/>
    <w:rsid w:val="00FF2D41"/>
    <w:rsid w:val="00FF30A6"/>
    <w:rsid w:val="00FF3287"/>
    <w:rsid w:val="00FF37F1"/>
    <w:rsid w:val="00FF47F9"/>
    <w:rsid w:val="00FF4995"/>
    <w:rsid w:val="00FF49B0"/>
    <w:rsid w:val="00FF5361"/>
    <w:rsid w:val="00FF5C5B"/>
    <w:rsid w:val="00FF6E2D"/>
    <w:rsid w:val="00FF6ED4"/>
    <w:rsid w:val="00FF7AF9"/>
    <w:rsid w:val="01B63B36"/>
    <w:rsid w:val="01B67C8A"/>
    <w:rsid w:val="01C6775E"/>
    <w:rsid w:val="01CDBD4D"/>
    <w:rsid w:val="01E6AE62"/>
    <w:rsid w:val="020C4B3E"/>
    <w:rsid w:val="022A6870"/>
    <w:rsid w:val="023D80A3"/>
    <w:rsid w:val="02475358"/>
    <w:rsid w:val="02E2BDB6"/>
    <w:rsid w:val="03520B97"/>
    <w:rsid w:val="039D2430"/>
    <w:rsid w:val="03D602E3"/>
    <w:rsid w:val="040076DF"/>
    <w:rsid w:val="042741FB"/>
    <w:rsid w:val="04CF3E0B"/>
    <w:rsid w:val="051E4F24"/>
    <w:rsid w:val="0598F353"/>
    <w:rsid w:val="05D7AF32"/>
    <w:rsid w:val="05EB2B10"/>
    <w:rsid w:val="06112C23"/>
    <w:rsid w:val="061D1608"/>
    <w:rsid w:val="0784D3DD"/>
    <w:rsid w:val="079C0185"/>
    <w:rsid w:val="07B8583E"/>
    <w:rsid w:val="07FFF1E1"/>
    <w:rsid w:val="080FA22B"/>
    <w:rsid w:val="081B4EF5"/>
    <w:rsid w:val="08257CBA"/>
    <w:rsid w:val="082D7638"/>
    <w:rsid w:val="083EE570"/>
    <w:rsid w:val="085E8747"/>
    <w:rsid w:val="088520AF"/>
    <w:rsid w:val="089FEBF9"/>
    <w:rsid w:val="08CDD47D"/>
    <w:rsid w:val="0973678D"/>
    <w:rsid w:val="09768B7C"/>
    <w:rsid w:val="09A88D76"/>
    <w:rsid w:val="09AE8010"/>
    <w:rsid w:val="09C14D1B"/>
    <w:rsid w:val="0A23FA15"/>
    <w:rsid w:val="0AE2E7F1"/>
    <w:rsid w:val="0AEB9010"/>
    <w:rsid w:val="0B0606E0"/>
    <w:rsid w:val="0B082076"/>
    <w:rsid w:val="0B0EB2CA"/>
    <w:rsid w:val="0B443673"/>
    <w:rsid w:val="0B4A5071"/>
    <w:rsid w:val="0B5D7690"/>
    <w:rsid w:val="0B695BC0"/>
    <w:rsid w:val="0B6E2006"/>
    <w:rsid w:val="0B74CEBB"/>
    <w:rsid w:val="0BB365A4"/>
    <w:rsid w:val="0BCB3A8C"/>
    <w:rsid w:val="0BE15EAA"/>
    <w:rsid w:val="0C1F9AC3"/>
    <w:rsid w:val="0C672D8A"/>
    <w:rsid w:val="0C85D0A3"/>
    <w:rsid w:val="0C9550F9"/>
    <w:rsid w:val="0CEEC018"/>
    <w:rsid w:val="0D296109"/>
    <w:rsid w:val="0D39DA9A"/>
    <w:rsid w:val="0D634B49"/>
    <w:rsid w:val="0D72D971"/>
    <w:rsid w:val="0D8A4AE4"/>
    <w:rsid w:val="0DA1E13F"/>
    <w:rsid w:val="0DA3C44D"/>
    <w:rsid w:val="0E99CA22"/>
    <w:rsid w:val="0EC71F10"/>
    <w:rsid w:val="0F20F1CE"/>
    <w:rsid w:val="0F266C51"/>
    <w:rsid w:val="0F2C3960"/>
    <w:rsid w:val="0F3DB1A0"/>
    <w:rsid w:val="0F46A34D"/>
    <w:rsid w:val="0F8A0F16"/>
    <w:rsid w:val="0F9ED98F"/>
    <w:rsid w:val="0FA5D8D6"/>
    <w:rsid w:val="101DC194"/>
    <w:rsid w:val="102B67C4"/>
    <w:rsid w:val="1039A0DE"/>
    <w:rsid w:val="1048300F"/>
    <w:rsid w:val="1060BAA6"/>
    <w:rsid w:val="107F8C79"/>
    <w:rsid w:val="10A8988F"/>
    <w:rsid w:val="10C23CB2"/>
    <w:rsid w:val="10CD0E5F"/>
    <w:rsid w:val="10E8434D"/>
    <w:rsid w:val="10EDA280"/>
    <w:rsid w:val="11384DF5"/>
    <w:rsid w:val="114DC212"/>
    <w:rsid w:val="11B0BD7F"/>
    <w:rsid w:val="11CA80F3"/>
    <w:rsid w:val="11CA8B70"/>
    <w:rsid w:val="121E4A26"/>
    <w:rsid w:val="1246CE3F"/>
    <w:rsid w:val="126DADE8"/>
    <w:rsid w:val="1293C922"/>
    <w:rsid w:val="12F64588"/>
    <w:rsid w:val="13431AC7"/>
    <w:rsid w:val="13A1578B"/>
    <w:rsid w:val="13EE903D"/>
    <w:rsid w:val="14292533"/>
    <w:rsid w:val="147949F9"/>
    <w:rsid w:val="15036615"/>
    <w:rsid w:val="15043C0D"/>
    <w:rsid w:val="15130CFA"/>
    <w:rsid w:val="153C6074"/>
    <w:rsid w:val="15712C79"/>
    <w:rsid w:val="15B66233"/>
    <w:rsid w:val="15CEFDB0"/>
    <w:rsid w:val="160DCFB4"/>
    <w:rsid w:val="161C0520"/>
    <w:rsid w:val="168F31E8"/>
    <w:rsid w:val="1714BDD4"/>
    <w:rsid w:val="1776AE71"/>
    <w:rsid w:val="179B66E6"/>
    <w:rsid w:val="17B0EABB"/>
    <w:rsid w:val="1843E71E"/>
    <w:rsid w:val="186283DE"/>
    <w:rsid w:val="187A765D"/>
    <w:rsid w:val="18BADC0A"/>
    <w:rsid w:val="18F48F20"/>
    <w:rsid w:val="18F9FD9D"/>
    <w:rsid w:val="19127ED2"/>
    <w:rsid w:val="19EA4C49"/>
    <w:rsid w:val="1A0D7D14"/>
    <w:rsid w:val="1A6C9D84"/>
    <w:rsid w:val="1A7938BF"/>
    <w:rsid w:val="1A89D356"/>
    <w:rsid w:val="1A955039"/>
    <w:rsid w:val="1AB866CD"/>
    <w:rsid w:val="1ADF303B"/>
    <w:rsid w:val="1AE88B7D"/>
    <w:rsid w:val="1AF6F6D7"/>
    <w:rsid w:val="1B49DE1C"/>
    <w:rsid w:val="1B7B87E0"/>
    <w:rsid w:val="1B825BA6"/>
    <w:rsid w:val="1C4BE501"/>
    <w:rsid w:val="1C5DCD3D"/>
    <w:rsid w:val="1C66406B"/>
    <w:rsid w:val="1C845BDE"/>
    <w:rsid w:val="1CA2CE34"/>
    <w:rsid w:val="1CD25AC5"/>
    <w:rsid w:val="1D043222"/>
    <w:rsid w:val="1D175841"/>
    <w:rsid w:val="1D3A52D2"/>
    <w:rsid w:val="1D477259"/>
    <w:rsid w:val="1D5B1A57"/>
    <w:rsid w:val="1DD0F357"/>
    <w:rsid w:val="1DE7B562"/>
    <w:rsid w:val="1E5142F9"/>
    <w:rsid w:val="1E7DEA47"/>
    <w:rsid w:val="1EB328A2"/>
    <w:rsid w:val="1ED6F362"/>
    <w:rsid w:val="1EE342BA"/>
    <w:rsid w:val="1F39306A"/>
    <w:rsid w:val="1F737C64"/>
    <w:rsid w:val="1FAB8B06"/>
    <w:rsid w:val="1FBBFCA0"/>
    <w:rsid w:val="1FDF91B8"/>
    <w:rsid w:val="1FFFC49F"/>
    <w:rsid w:val="2053202B"/>
    <w:rsid w:val="20727952"/>
    <w:rsid w:val="20E20A64"/>
    <w:rsid w:val="211D90B7"/>
    <w:rsid w:val="21498294"/>
    <w:rsid w:val="21A6B6D4"/>
    <w:rsid w:val="21B4437A"/>
    <w:rsid w:val="2264DF8F"/>
    <w:rsid w:val="2270D12C"/>
    <w:rsid w:val="227C1E63"/>
    <w:rsid w:val="22875429"/>
    <w:rsid w:val="229602CA"/>
    <w:rsid w:val="22A6BE0C"/>
    <w:rsid w:val="22A9B5A9"/>
    <w:rsid w:val="22AB1D26"/>
    <w:rsid w:val="22DFFB25"/>
    <w:rsid w:val="22F81910"/>
    <w:rsid w:val="23097B70"/>
    <w:rsid w:val="23563894"/>
    <w:rsid w:val="23B6B3DD"/>
    <w:rsid w:val="23D4B88F"/>
    <w:rsid w:val="242DC52A"/>
    <w:rsid w:val="244861F0"/>
    <w:rsid w:val="246642B4"/>
    <w:rsid w:val="24678D0B"/>
    <w:rsid w:val="2481682F"/>
    <w:rsid w:val="248960ED"/>
    <w:rsid w:val="24A37424"/>
    <w:rsid w:val="24A9E276"/>
    <w:rsid w:val="24EFD5BD"/>
    <w:rsid w:val="259A7A22"/>
    <w:rsid w:val="25D7AA6A"/>
    <w:rsid w:val="25E43251"/>
    <w:rsid w:val="25F78CB0"/>
    <w:rsid w:val="26332BAA"/>
    <w:rsid w:val="26411C32"/>
    <w:rsid w:val="2649F4B1"/>
    <w:rsid w:val="26551781"/>
    <w:rsid w:val="269977B0"/>
    <w:rsid w:val="2715A5D5"/>
    <w:rsid w:val="276014D2"/>
    <w:rsid w:val="2761ECAE"/>
    <w:rsid w:val="278002B2"/>
    <w:rsid w:val="278660BE"/>
    <w:rsid w:val="27BBF790"/>
    <w:rsid w:val="27C5A0C9"/>
    <w:rsid w:val="28872636"/>
    <w:rsid w:val="28897F38"/>
    <w:rsid w:val="28E4A68B"/>
    <w:rsid w:val="28E79F73"/>
    <w:rsid w:val="291CD1BA"/>
    <w:rsid w:val="295A1D7A"/>
    <w:rsid w:val="2978BCF4"/>
    <w:rsid w:val="29ED0BBA"/>
    <w:rsid w:val="2A305DFF"/>
    <w:rsid w:val="2A366EF2"/>
    <w:rsid w:val="2A39C77D"/>
    <w:rsid w:val="2A425F13"/>
    <w:rsid w:val="2A9FFB0B"/>
    <w:rsid w:val="2AB02AE8"/>
    <w:rsid w:val="2AB7F478"/>
    <w:rsid w:val="2AE09CD7"/>
    <w:rsid w:val="2AFD418B"/>
    <w:rsid w:val="2B0668FB"/>
    <w:rsid w:val="2B12B5A8"/>
    <w:rsid w:val="2B26766D"/>
    <w:rsid w:val="2B2D2CAC"/>
    <w:rsid w:val="2BB916F6"/>
    <w:rsid w:val="2BD949DD"/>
    <w:rsid w:val="2C622C16"/>
    <w:rsid w:val="2CAE8609"/>
    <w:rsid w:val="2CC48CEA"/>
    <w:rsid w:val="2D3D0A90"/>
    <w:rsid w:val="2D45F6C5"/>
    <w:rsid w:val="2D87F83F"/>
    <w:rsid w:val="2DA40173"/>
    <w:rsid w:val="2DA7B08E"/>
    <w:rsid w:val="2DE277BB"/>
    <w:rsid w:val="2DF2B221"/>
    <w:rsid w:val="2DF3FC9D"/>
    <w:rsid w:val="2DFA5214"/>
    <w:rsid w:val="2E3CA77F"/>
    <w:rsid w:val="2E68E81D"/>
    <w:rsid w:val="2E7C3F24"/>
    <w:rsid w:val="2E917E1A"/>
    <w:rsid w:val="2ED80DB8"/>
    <w:rsid w:val="2F29B68F"/>
    <w:rsid w:val="2F412802"/>
    <w:rsid w:val="2F4E8AC7"/>
    <w:rsid w:val="2F7C606B"/>
    <w:rsid w:val="301C9622"/>
    <w:rsid w:val="30295367"/>
    <w:rsid w:val="3052B157"/>
    <w:rsid w:val="305AA894"/>
    <w:rsid w:val="3069937C"/>
    <w:rsid w:val="30867726"/>
    <w:rsid w:val="308E4B13"/>
    <w:rsid w:val="3128BA15"/>
    <w:rsid w:val="3159325F"/>
    <w:rsid w:val="316C830F"/>
    <w:rsid w:val="3197FE0D"/>
    <w:rsid w:val="31A8120A"/>
    <w:rsid w:val="31A9262F"/>
    <w:rsid w:val="31B1266A"/>
    <w:rsid w:val="320FAE7A"/>
    <w:rsid w:val="323C2E9A"/>
    <w:rsid w:val="327BE132"/>
    <w:rsid w:val="32EA4CFB"/>
    <w:rsid w:val="32F3AF1C"/>
    <w:rsid w:val="33559DEF"/>
    <w:rsid w:val="3397EBFA"/>
    <w:rsid w:val="33A14DA2"/>
    <w:rsid w:val="33C428DB"/>
    <w:rsid w:val="33C53998"/>
    <w:rsid w:val="33CA9EE8"/>
    <w:rsid w:val="33CB8981"/>
    <w:rsid w:val="34A423D1"/>
    <w:rsid w:val="34A6CA6B"/>
    <w:rsid w:val="352F83EA"/>
    <w:rsid w:val="3545EFD9"/>
    <w:rsid w:val="35B1C974"/>
    <w:rsid w:val="361969BA"/>
    <w:rsid w:val="3654D426"/>
    <w:rsid w:val="366B6F30"/>
    <w:rsid w:val="36A47D85"/>
    <w:rsid w:val="36BF8C12"/>
    <w:rsid w:val="3712A142"/>
    <w:rsid w:val="371BFC84"/>
    <w:rsid w:val="37597380"/>
    <w:rsid w:val="375DBCC9"/>
    <w:rsid w:val="37B5CCAD"/>
    <w:rsid w:val="37C80889"/>
    <w:rsid w:val="37EDFB6B"/>
    <w:rsid w:val="3801861D"/>
    <w:rsid w:val="38419582"/>
    <w:rsid w:val="38873B74"/>
    <w:rsid w:val="38DDF819"/>
    <w:rsid w:val="3A18158F"/>
    <w:rsid w:val="3A5F4173"/>
    <w:rsid w:val="3A90FCCB"/>
    <w:rsid w:val="3AA2EEFC"/>
    <w:rsid w:val="3AC2D865"/>
    <w:rsid w:val="3B3EE053"/>
    <w:rsid w:val="3B6579F5"/>
    <w:rsid w:val="3BBF5814"/>
    <w:rsid w:val="3BDE51FE"/>
    <w:rsid w:val="3C07DB6B"/>
    <w:rsid w:val="3C0AD363"/>
    <w:rsid w:val="3C41401D"/>
    <w:rsid w:val="3CEEAE12"/>
    <w:rsid w:val="3D0871D2"/>
    <w:rsid w:val="3D444434"/>
    <w:rsid w:val="3DABF77E"/>
    <w:rsid w:val="3DE7E039"/>
    <w:rsid w:val="3E3D202B"/>
    <w:rsid w:val="3E6BED72"/>
    <w:rsid w:val="3EA44233"/>
    <w:rsid w:val="3EB55C79"/>
    <w:rsid w:val="3EE6ADD2"/>
    <w:rsid w:val="3F0894CA"/>
    <w:rsid w:val="3F16FEBD"/>
    <w:rsid w:val="3F215BF7"/>
    <w:rsid w:val="3F47C7DF"/>
    <w:rsid w:val="3F82F10F"/>
    <w:rsid w:val="3F988997"/>
    <w:rsid w:val="3FA835ED"/>
    <w:rsid w:val="4014A8AE"/>
    <w:rsid w:val="40401294"/>
    <w:rsid w:val="40C7407B"/>
    <w:rsid w:val="41276F5E"/>
    <w:rsid w:val="41BF4D22"/>
    <w:rsid w:val="41CC1059"/>
    <w:rsid w:val="41E7302C"/>
    <w:rsid w:val="42420961"/>
    <w:rsid w:val="42562C75"/>
    <w:rsid w:val="425D416F"/>
    <w:rsid w:val="42AD0186"/>
    <w:rsid w:val="42BAEA14"/>
    <w:rsid w:val="42E2371F"/>
    <w:rsid w:val="430A2648"/>
    <w:rsid w:val="431B4E5F"/>
    <w:rsid w:val="4322B080"/>
    <w:rsid w:val="4351DFBE"/>
    <w:rsid w:val="43DC2938"/>
    <w:rsid w:val="441D0BD6"/>
    <w:rsid w:val="443DD884"/>
    <w:rsid w:val="447E0780"/>
    <w:rsid w:val="44DDB205"/>
    <w:rsid w:val="44F83EFE"/>
    <w:rsid w:val="44FA5B5A"/>
    <w:rsid w:val="4506B043"/>
    <w:rsid w:val="4518B40C"/>
    <w:rsid w:val="451ED0EE"/>
    <w:rsid w:val="4534A754"/>
    <w:rsid w:val="453F854C"/>
    <w:rsid w:val="454984E5"/>
    <w:rsid w:val="454BC106"/>
    <w:rsid w:val="455696B2"/>
    <w:rsid w:val="45723517"/>
    <w:rsid w:val="458CD56A"/>
    <w:rsid w:val="4594E231"/>
    <w:rsid w:val="459F428F"/>
    <w:rsid w:val="45A450D2"/>
    <w:rsid w:val="465FF5AE"/>
    <w:rsid w:val="469E1941"/>
    <w:rsid w:val="46B1B1E3"/>
    <w:rsid w:val="46D7BDC8"/>
    <w:rsid w:val="46DB55AD"/>
    <w:rsid w:val="474626AF"/>
    <w:rsid w:val="47FC64BF"/>
    <w:rsid w:val="48706A07"/>
    <w:rsid w:val="48B2D29C"/>
    <w:rsid w:val="48B7C2C2"/>
    <w:rsid w:val="48B92A03"/>
    <w:rsid w:val="48CAA660"/>
    <w:rsid w:val="48D0D7F7"/>
    <w:rsid w:val="48D48AC2"/>
    <w:rsid w:val="4958667F"/>
    <w:rsid w:val="497AA7CF"/>
    <w:rsid w:val="49C12142"/>
    <w:rsid w:val="49C1DAE0"/>
    <w:rsid w:val="49C50C1F"/>
    <w:rsid w:val="4A1D4B73"/>
    <w:rsid w:val="4A5AF139"/>
    <w:rsid w:val="4A7234AD"/>
    <w:rsid w:val="4AA9A0A9"/>
    <w:rsid w:val="4B17901B"/>
    <w:rsid w:val="4B2E7737"/>
    <w:rsid w:val="4B3014E4"/>
    <w:rsid w:val="4BAEC6D0"/>
    <w:rsid w:val="4BB3F662"/>
    <w:rsid w:val="4BD75809"/>
    <w:rsid w:val="4C55B4CC"/>
    <w:rsid w:val="4C900741"/>
    <w:rsid w:val="4CBE3C8F"/>
    <w:rsid w:val="4CC7A699"/>
    <w:rsid w:val="4CF641D1"/>
    <w:rsid w:val="4CF8C204"/>
    <w:rsid w:val="4D184847"/>
    <w:rsid w:val="4D8A6091"/>
    <w:rsid w:val="4D9ACC5E"/>
    <w:rsid w:val="4DD99753"/>
    <w:rsid w:val="4E1C122F"/>
    <w:rsid w:val="4E431F81"/>
    <w:rsid w:val="4E67B5A6"/>
    <w:rsid w:val="4E6D5EB6"/>
    <w:rsid w:val="4E9C1233"/>
    <w:rsid w:val="4EA74C35"/>
    <w:rsid w:val="4EF1E27F"/>
    <w:rsid w:val="4EFEC6F5"/>
    <w:rsid w:val="4F1AC28D"/>
    <w:rsid w:val="4F3BC477"/>
    <w:rsid w:val="506F6624"/>
    <w:rsid w:val="50868F63"/>
    <w:rsid w:val="50AF4F8B"/>
    <w:rsid w:val="50D794D8"/>
    <w:rsid w:val="51188D28"/>
    <w:rsid w:val="51D69A73"/>
    <w:rsid w:val="51E2FC34"/>
    <w:rsid w:val="521E0854"/>
    <w:rsid w:val="522D181C"/>
    <w:rsid w:val="523D1A6F"/>
    <w:rsid w:val="524F3FD0"/>
    <w:rsid w:val="525FA92F"/>
    <w:rsid w:val="529EE037"/>
    <w:rsid w:val="52A7F7D9"/>
    <w:rsid w:val="53548B94"/>
    <w:rsid w:val="53C00E0F"/>
    <w:rsid w:val="53C85DA1"/>
    <w:rsid w:val="53D119E2"/>
    <w:rsid w:val="53FD62D5"/>
    <w:rsid w:val="540D932E"/>
    <w:rsid w:val="541BC1A0"/>
    <w:rsid w:val="541E70C2"/>
    <w:rsid w:val="55023DC2"/>
    <w:rsid w:val="553A27BF"/>
    <w:rsid w:val="55453A70"/>
    <w:rsid w:val="5552B8A4"/>
    <w:rsid w:val="556B1430"/>
    <w:rsid w:val="559FE7FC"/>
    <w:rsid w:val="56351448"/>
    <w:rsid w:val="56846626"/>
    <w:rsid w:val="570925CB"/>
    <w:rsid w:val="5717DE0C"/>
    <w:rsid w:val="5831A412"/>
    <w:rsid w:val="58607531"/>
    <w:rsid w:val="589C59A0"/>
    <w:rsid w:val="58DFB8DB"/>
    <w:rsid w:val="595CD1BF"/>
    <w:rsid w:val="5982571A"/>
    <w:rsid w:val="59BFA9CB"/>
    <w:rsid w:val="59D2B570"/>
    <w:rsid w:val="59FD0F4C"/>
    <w:rsid w:val="5A110F6B"/>
    <w:rsid w:val="5B5B7A2C"/>
    <w:rsid w:val="5BC4C3DA"/>
    <w:rsid w:val="5BD4B34A"/>
    <w:rsid w:val="5BDF3803"/>
    <w:rsid w:val="5C73839B"/>
    <w:rsid w:val="5C740CD6"/>
    <w:rsid w:val="5CAEF19C"/>
    <w:rsid w:val="5CDE0A70"/>
    <w:rsid w:val="5CF74A8D"/>
    <w:rsid w:val="5CF80204"/>
    <w:rsid w:val="5D87CE56"/>
    <w:rsid w:val="5DE98064"/>
    <w:rsid w:val="5E113B7E"/>
    <w:rsid w:val="5E2A03FE"/>
    <w:rsid w:val="5E37E7C5"/>
    <w:rsid w:val="5E63CF0A"/>
    <w:rsid w:val="5E9681E3"/>
    <w:rsid w:val="5EE0728D"/>
    <w:rsid w:val="5F19BE4B"/>
    <w:rsid w:val="5F5EC3F0"/>
    <w:rsid w:val="5F65B03E"/>
    <w:rsid w:val="5F67F666"/>
    <w:rsid w:val="5FA87798"/>
    <w:rsid w:val="5FAB245D"/>
    <w:rsid w:val="60A0D6DA"/>
    <w:rsid w:val="60B58EAC"/>
    <w:rsid w:val="60CA83B0"/>
    <w:rsid w:val="60FCC1CC"/>
    <w:rsid w:val="61C659FE"/>
    <w:rsid w:val="61C8AB6D"/>
    <w:rsid w:val="62027A2A"/>
    <w:rsid w:val="6261D8D5"/>
    <w:rsid w:val="62737014"/>
    <w:rsid w:val="628B5E5A"/>
    <w:rsid w:val="630EC6B4"/>
    <w:rsid w:val="6339C8EB"/>
    <w:rsid w:val="6350CAA9"/>
    <w:rsid w:val="639BFCBB"/>
    <w:rsid w:val="63B1E17A"/>
    <w:rsid w:val="63FDA3C7"/>
    <w:rsid w:val="6417B365"/>
    <w:rsid w:val="64238D2E"/>
    <w:rsid w:val="645A54BD"/>
    <w:rsid w:val="6470694E"/>
    <w:rsid w:val="64782ECC"/>
    <w:rsid w:val="64CF12F2"/>
    <w:rsid w:val="651E9DDA"/>
    <w:rsid w:val="653359CC"/>
    <w:rsid w:val="655788E3"/>
    <w:rsid w:val="656C3B45"/>
    <w:rsid w:val="657D549E"/>
    <w:rsid w:val="6587487F"/>
    <w:rsid w:val="65AC3AAE"/>
    <w:rsid w:val="65C7B58A"/>
    <w:rsid w:val="65D8DA36"/>
    <w:rsid w:val="66466776"/>
    <w:rsid w:val="667C0A87"/>
    <w:rsid w:val="667DCD98"/>
    <w:rsid w:val="669F12C7"/>
    <w:rsid w:val="670192C9"/>
    <w:rsid w:val="671B71B0"/>
    <w:rsid w:val="672ED6B7"/>
    <w:rsid w:val="6774AA97"/>
    <w:rsid w:val="6789709E"/>
    <w:rsid w:val="6793B134"/>
    <w:rsid w:val="67E147E5"/>
    <w:rsid w:val="67E237D7"/>
    <w:rsid w:val="68243BCC"/>
    <w:rsid w:val="68595DC2"/>
    <w:rsid w:val="687137F9"/>
    <w:rsid w:val="6970DA83"/>
    <w:rsid w:val="697E0838"/>
    <w:rsid w:val="69A57C8F"/>
    <w:rsid w:val="69A9095F"/>
    <w:rsid w:val="69D980A8"/>
    <w:rsid w:val="6A430F31"/>
    <w:rsid w:val="6A61292F"/>
    <w:rsid w:val="6A86AE7D"/>
    <w:rsid w:val="6ABA2059"/>
    <w:rsid w:val="6ACBD277"/>
    <w:rsid w:val="6AD0AA90"/>
    <w:rsid w:val="6AE2DA9D"/>
    <w:rsid w:val="6AE931E6"/>
    <w:rsid w:val="6B0F3B9A"/>
    <w:rsid w:val="6B1C7545"/>
    <w:rsid w:val="6BC66203"/>
    <w:rsid w:val="6C0B45B6"/>
    <w:rsid w:val="6C83B9C5"/>
    <w:rsid w:val="6CA87B45"/>
    <w:rsid w:val="6CB5A8FA"/>
    <w:rsid w:val="6CBE84FE"/>
    <w:rsid w:val="6CC0FC7A"/>
    <w:rsid w:val="6CF35252"/>
    <w:rsid w:val="6D949DE3"/>
    <w:rsid w:val="6E084B52"/>
    <w:rsid w:val="6E51795B"/>
    <w:rsid w:val="6EAE4E93"/>
    <w:rsid w:val="6EC17B53"/>
    <w:rsid w:val="6EE3130D"/>
    <w:rsid w:val="6F399E11"/>
    <w:rsid w:val="6F3A5E56"/>
    <w:rsid w:val="6FFC5984"/>
    <w:rsid w:val="711CF38B"/>
    <w:rsid w:val="713FEC14"/>
    <w:rsid w:val="71572AE8"/>
    <w:rsid w:val="7174CD43"/>
    <w:rsid w:val="717EE39B"/>
    <w:rsid w:val="71ABE293"/>
    <w:rsid w:val="72C9F9A0"/>
    <w:rsid w:val="72DBBC75"/>
    <w:rsid w:val="72EACD51"/>
    <w:rsid w:val="72F2FB49"/>
    <w:rsid w:val="73154729"/>
    <w:rsid w:val="7322C797"/>
    <w:rsid w:val="7328771C"/>
    <w:rsid w:val="732D0661"/>
    <w:rsid w:val="73688492"/>
    <w:rsid w:val="738F00E7"/>
    <w:rsid w:val="73C8B340"/>
    <w:rsid w:val="73DD3D1F"/>
    <w:rsid w:val="740C2ACF"/>
    <w:rsid w:val="74C59CE2"/>
    <w:rsid w:val="74CCAD15"/>
    <w:rsid w:val="7570B9BE"/>
    <w:rsid w:val="75790D80"/>
    <w:rsid w:val="7590CC1B"/>
    <w:rsid w:val="75EC5EA2"/>
    <w:rsid w:val="76135D37"/>
    <w:rsid w:val="762D431C"/>
    <w:rsid w:val="76616D43"/>
    <w:rsid w:val="76A7ED31"/>
    <w:rsid w:val="76BC0031"/>
    <w:rsid w:val="76CE5683"/>
    <w:rsid w:val="76CF49C8"/>
    <w:rsid w:val="770B2441"/>
    <w:rsid w:val="770C8A1F"/>
    <w:rsid w:val="772C20A5"/>
    <w:rsid w:val="77303955"/>
    <w:rsid w:val="77BB87A0"/>
    <w:rsid w:val="77F94DAF"/>
    <w:rsid w:val="77FFBC47"/>
    <w:rsid w:val="784701B8"/>
    <w:rsid w:val="7865F701"/>
    <w:rsid w:val="7883DC3F"/>
    <w:rsid w:val="789B8CAA"/>
    <w:rsid w:val="78BCFAC0"/>
    <w:rsid w:val="78C03610"/>
    <w:rsid w:val="78DF9BF2"/>
    <w:rsid w:val="78E18998"/>
    <w:rsid w:val="78E93BCA"/>
    <w:rsid w:val="794F0F84"/>
    <w:rsid w:val="79623CCD"/>
    <w:rsid w:val="7982CDD8"/>
    <w:rsid w:val="799B8CA8"/>
    <w:rsid w:val="79EF99DA"/>
    <w:rsid w:val="7A1CF16B"/>
    <w:rsid w:val="7A532B1B"/>
    <w:rsid w:val="7AAF834C"/>
    <w:rsid w:val="7AFD3755"/>
    <w:rsid w:val="7B375D09"/>
    <w:rsid w:val="7B55831B"/>
    <w:rsid w:val="7B798AC4"/>
    <w:rsid w:val="7B79EDDE"/>
    <w:rsid w:val="7B89928E"/>
    <w:rsid w:val="7B9752D5"/>
    <w:rsid w:val="7B998BF8"/>
    <w:rsid w:val="7C065BEC"/>
    <w:rsid w:val="7C44F4CF"/>
    <w:rsid w:val="7CC2B58D"/>
    <w:rsid w:val="7CCF9019"/>
    <w:rsid w:val="7CF0DA34"/>
    <w:rsid w:val="7D036113"/>
    <w:rsid w:val="7D273A9C"/>
    <w:rsid w:val="7D737AA6"/>
    <w:rsid w:val="7DBC9F45"/>
    <w:rsid w:val="7DBCD3AB"/>
    <w:rsid w:val="7DD54157"/>
    <w:rsid w:val="7DE4EC9A"/>
    <w:rsid w:val="7E108670"/>
    <w:rsid w:val="7E9E5D18"/>
    <w:rsid w:val="7F013CC1"/>
    <w:rsid w:val="7F2BB517"/>
    <w:rsid w:val="7F61B5A6"/>
    <w:rsid w:val="7FB0E343"/>
    <w:rsid w:val="7FCF340C"/>
    <w:rsid w:val="7FF39E3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EDAA1"/>
  <w15:docId w15:val="{1CA69051-E9D0-4A26-AB8F-4D4542483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717"/>
    <w:pPr>
      <w:spacing w:after="0" w:line="240" w:lineRule="auto"/>
    </w:pPr>
    <w:rPr>
      <w:rFonts w:ascii="Calibri" w:hAnsi="Calibri" w:cs="Times New Roman"/>
      <w:lang w:val="es-CO"/>
    </w:rPr>
  </w:style>
  <w:style w:type="paragraph" w:styleId="Ttulo1">
    <w:name w:val="heading 1"/>
    <w:basedOn w:val="Normal"/>
    <w:next w:val="Normal"/>
    <w:link w:val="Ttulo1Car"/>
    <w:uiPriority w:val="9"/>
    <w:qFormat/>
    <w:rsid w:val="00534FE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4221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315D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468CF"/>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130B80"/>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619D9"/>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4FE7"/>
    <w:rPr>
      <w:rFonts w:asciiTheme="majorHAnsi" w:eastAsiaTheme="majorEastAsia" w:hAnsiTheme="majorHAnsi" w:cstheme="majorBidi"/>
      <w:color w:val="2F5496" w:themeColor="accent1" w:themeShade="BF"/>
      <w:sz w:val="32"/>
      <w:szCs w:val="32"/>
      <w:lang w:val="es-CO"/>
    </w:rPr>
  </w:style>
  <w:style w:type="character" w:styleId="Hipervnculo">
    <w:name w:val="Hyperlink"/>
    <w:basedOn w:val="Fuentedeprrafopredeter"/>
    <w:uiPriority w:val="99"/>
    <w:unhideWhenUsed/>
    <w:rsid w:val="00534FE7"/>
    <w:rPr>
      <w:color w:val="0000FF"/>
      <w:u w:val="single"/>
    </w:rPr>
  </w:style>
  <w:style w:type="paragraph" w:styleId="Sinespaciado">
    <w:name w:val="No Spacing"/>
    <w:basedOn w:val="Normal"/>
    <w:uiPriority w:val="1"/>
    <w:qFormat/>
    <w:rsid w:val="00534FE7"/>
  </w:style>
  <w:style w:type="paragraph" w:styleId="NormalWeb">
    <w:name w:val="Normal (Web)"/>
    <w:basedOn w:val="Normal"/>
    <w:uiPriority w:val="99"/>
    <w:unhideWhenUsed/>
    <w:rsid w:val="00534FE7"/>
    <w:pPr>
      <w:spacing w:before="100" w:beforeAutospacing="1" w:after="100" w:afterAutospacing="1"/>
    </w:pPr>
    <w:rPr>
      <w:rFonts w:ascii="Times New Roman" w:hAnsi="Times New Roman"/>
      <w:sz w:val="24"/>
      <w:szCs w:val="24"/>
      <w:lang w:eastAsia="es-CO"/>
    </w:rPr>
  </w:style>
  <w:style w:type="paragraph" w:customStyle="1" w:styleId="Default">
    <w:name w:val="Default"/>
    <w:rsid w:val="00534FE7"/>
    <w:pPr>
      <w:autoSpaceDE w:val="0"/>
      <w:autoSpaceDN w:val="0"/>
      <w:adjustRightInd w:val="0"/>
      <w:spacing w:after="0" w:line="240" w:lineRule="auto"/>
    </w:pPr>
    <w:rPr>
      <w:rFonts w:ascii="Arial" w:hAnsi="Arial" w:cs="Arial"/>
      <w:color w:val="000000"/>
      <w:sz w:val="24"/>
      <w:szCs w:val="24"/>
      <w:lang w:val="es-CO"/>
    </w:rPr>
  </w:style>
  <w:style w:type="character" w:styleId="Textoennegrita">
    <w:name w:val="Strong"/>
    <w:basedOn w:val="Fuentedeprrafopredeter"/>
    <w:uiPriority w:val="22"/>
    <w:qFormat/>
    <w:rsid w:val="00534FE7"/>
    <w:rPr>
      <w:b/>
      <w:bCs/>
    </w:rPr>
  </w:style>
  <w:style w:type="character" w:customStyle="1" w:styleId="Ttulo3Car">
    <w:name w:val="Título 3 Car"/>
    <w:basedOn w:val="Fuentedeprrafopredeter"/>
    <w:link w:val="Ttulo3"/>
    <w:uiPriority w:val="9"/>
    <w:rsid w:val="000315D7"/>
    <w:rPr>
      <w:rFonts w:asciiTheme="majorHAnsi" w:eastAsiaTheme="majorEastAsia" w:hAnsiTheme="majorHAnsi" w:cstheme="majorBidi"/>
      <w:color w:val="1F3763" w:themeColor="accent1" w:themeShade="7F"/>
      <w:sz w:val="24"/>
      <w:szCs w:val="24"/>
      <w:lang w:val="es-CO"/>
    </w:rPr>
  </w:style>
  <w:style w:type="character" w:styleId="Mencinsinresolver">
    <w:name w:val="Unresolved Mention"/>
    <w:basedOn w:val="Fuentedeprrafopredeter"/>
    <w:uiPriority w:val="99"/>
    <w:semiHidden/>
    <w:unhideWhenUsed/>
    <w:rsid w:val="0083560E"/>
    <w:rPr>
      <w:color w:val="605E5C"/>
      <w:shd w:val="clear" w:color="auto" w:fill="E1DFDD"/>
    </w:rPr>
  </w:style>
  <w:style w:type="paragraph" w:styleId="Encabezado">
    <w:name w:val="header"/>
    <w:basedOn w:val="Normal"/>
    <w:link w:val="EncabezadoCar"/>
    <w:uiPriority w:val="99"/>
    <w:unhideWhenUsed/>
    <w:rsid w:val="002B0C25"/>
    <w:pPr>
      <w:tabs>
        <w:tab w:val="center" w:pos="4419"/>
        <w:tab w:val="right" w:pos="8838"/>
      </w:tabs>
    </w:pPr>
  </w:style>
  <w:style w:type="character" w:customStyle="1" w:styleId="EncabezadoCar">
    <w:name w:val="Encabezado Car"/>
    <w:basedOn w:val="Fuentedeprrafopredeter"/>
    <w:link w:val="Encabezado"/>
    <w:uiPriority w:val="99"/>
    <w:rsid w:val="002B0C25"/>
    <w:rPr>
      <w:rFonts w:ascii="Calibri" w:hAnsi="Calibri" w:cs="Times New Roman"/>
      <w:lang w:val="es-CO"/>
    </w:rPr>
  </w:style>
  <w:style w:type="paragraph" w:styleId="Piedepgina">
    <w:name w:val="footer"/>
    <w:basedOn w:val="Normal"/>
    <w:link w:val="PiedepginaCar"/>
    <w:uiPriority w:val="99"/>
    <w:unhideWhenUsed/>
    <w:rsid w:val="002B0C25"/>
    <w:pPr>
      <w:tabs>
        <w:tab w:val="center" w:pos="4419"/>
        <w:tab w:val="right" w:pos="8838"/>
      </w:tabs>
    </w:pPr>
  </w:style>
  <w:style w:type="character" w:customStyle="1" w:styleId="PiedepginaCar">
    <w:name w:val="Pie de página Car"/>
    <w:basedOn w:val="Fuentedeprrafopredeter"/>
    <w:link w:val="Piedepgina"/>
    <w:uiPriority w:val="99"/>
    <w:rsid w:val="002B0C25"/>
    <w:rPr>
      <w:rFonts w:ascii="Calibri" w:hAnsi="Calibri" w:cs="Times New Roman"/>
      <w:lang w:val="es-CO"/>
    </w:rPr>
  </w:style>
  <w:style w:type="paragraph" w:styleId="Prrafodelista">
    <w:name w:val="List Paragraph"/>
    <w:basedOn w:val="Normal"/>
    <w:uiPriority w:val="34"/>
    <w:qFormat/>
    <w:rsid w:val="00656F17"/>
    <w:pPr>
      <w:ind w:left="720"/>
      <w:contextualSpacing/>
    </w:pPr>
  </w:style>
  <w:style w:type="character" w:styleId="nfasis">
    <w:name w:val="Emphasis"/>
    <w:basedOn w:val="Fuentedeprrafopredeter"/>
    <w:uiPriority w:val="20"/>
    <w:qFormat/>
    <w:rsid w:val="006D06EF"/>
    <w:rPr>
      <w:i/>
      <w:iCs/>
    </w:rPr>
  </w:style>
  <w:style w:type="character" w:styleId="Hipervnculovisitado">
    <w:name w:val="FollowedHyperlink"/>
    <w:basedOn w:val="Fuentedeprrafopredeter"/>
    <w:uiPriority w:val="99"/>
    <w:semiHidden/>
    <w:unhideWhenUsed/>
    <w:rsid w:val="00B10652"/>
    <w:rPr>
      <w:color w:val="954F72" w:themeColor="followedHyperlink"/>
      <w:u w:val="single"/>
    </w:rPr>
  </w:style>
  <w:style w:type="paragraph" w:customStyle="1" w:styleId="xparagraph">
    <w:name w:val="x_paragraph"/>
    <w:basedOn w:val="Normal"/>
    <w:rsid w:val="00CF7F86"/>
    <w:rPr>
      <w:rFonts w:cs="Calibri"/>
      <w:lang w:eastAsia="es-CO"/>
    </w:rPr>
  </w:style>
  <w:style w:type="character" w:customStyle="1" w:styleId="xnormaltextrun">
    <w:name w:val="x_normaltextrun"/>
    <w:basedOn w:val="Fuentedeprrafopredeter"/>
    <w:rsid w:val="00CF7F86"/>
  </w:style>
  <w:style w:type="character" w:customStyle="1" w:styleId="xeop">
    <w:name w:val="x_eop"/>
    <w:basedOn w:val="Fuentedeprrafopredeter"/>
    <w:rsid w:val="00CF7F86"/>
  </w:style>
  <w:style w:type="paragraph" w:customStyle="1" w:styleId="breadcrumb-item">
    <w:name w:val="breadcrumb-item"/>
    <w:basedOn w:val="Normal"/>
    <w:rsid w:val="000159BF"/>
    <w:pPr>
      <w:spacing w:before="100" w:beforeAutospacing="1" w:after="100" w:afterAutospacing="1"/>
    </w:pPr>
    <w:rPr>
      <w:rFonts w:ascii="Times New Roman" w:eastAsia="Times New Roman" w:hAnsi="Times New Roman"/>
      <w:sz w:val="24"/>
      <w:szCs w:val="24"/>
      <w:lang w:eastAsia="es-CO"/>
    </w:rPr>
  </w:style>
  <w:style w:type="paragraph" w:customStyle="1" w:styleId="text-darkorange">
    <w:name w:val="text-darkorange"/>
    <w:basedOn w:val="Normal"/>
    <w:rsid w:val="005514DF"/>
    <w:pPr>
      <w:spacing w:before="100" w:beforeAutospacing="1" w:after="100" w:afterAutospacing="1"/>
    </w:pPr>
    <w:rPr>
      <w:rFonts w:ascii="Times New Roman" w:eastAsia="Times New Roman" w:hAnsi="Times New Roman"/>
      <w:sz w:val="24"/>
      <w:szCs w:val="24"/>
      <w:lang w:eastAsia="es-CO"/>
    </w:rPr>
  </w:style>
  <w:style w:type="character" w:customStyle="1" w:styleId="glossary-item-container">
    <w:name w:val="glossary-item-container"/>
    <w:basedOn w:val="Fuentedeprrafopredeter"/>
    <w:rsid w:val="00F23D99"/>
  </w:style>
  <w:style w:type="character" w:customStyle="1" w:styleId="Ttulo4Car">
    <w:name w:val="Título 4 Car"/>
    <w:basedOn w:val="Fuentedeprrafopredeter"/>
    <w:link w:val="Ttulo4"/>
    <w:uiPriority w:val="9"/>
    <w:semiHidden/>
    <w:rsid w:val="003468CF"/>
    <w:rPr>
      <w:rFonts w:asciiTheme="majorHAnsi" w:eastAsiaTheme="majorEastAsia" w:hAnsiTheme="majorHAnsi" w:cstheme="majorBidi"/>
      <w:i/>
      <w:iCs/>
      <w:color w:val="2F5496" w:themeColor="accent1" w:themeShade="BF"/>
      <w:lang w:val="es-CO"/>
    </w:rPr>
  </w:style>
  <w:style w:type="character" w:customStyle="1" w:styleId="Ttulo2Car">
    <w:name w:val="Título 2 Car"/>
    <w:basedOn w:val="Fuentedeprrafopredeter"/>
    <w:link w:val="Ttulo2"/>
    <w:uiPriority w:val="9"/>
    <w:rsid w:val="0014221A"/>
    <w:rPr>
      <w:rFonts w:asciiTheme="majorHAnsi" w:eastAsiaTheme="majorEastAsia" w:hAnsiTheme="majorHAnsi" w:cstheme="majorBidi"/>
      <w:color w:val="2F5496" w:themeColor="accent1" w:themeShade="BF"/>
      <w:sz w:val="26"/>
      <w:szCs w:val="26"/>
      <w:lang w:val="es-CO"/>
    </w:rPr>
  </w:style>
  <w:style w:type="character" w:customStyle="1" w:styleId="ui-provider">
    <w:name w:val="ui-provider"/>
    <w:basedOn w:val="Fuentedeprrafopredeter"/>
    <w:rsid w:val="00EF4BA2"/>
  </w:style>
  <w:style w:type="paragraph" w:customStyle="1" w:styleId="contentpasted0">
    <w:name w:val="contentpasted0"/>
    <w:basedOn w:val="Normal"/>
    <w:rsid w:val="00AF0142"/>
    <w:rPr>
      <w:rFonts w:cs="Calibri"/>
      <w:lang w:eastAsia="es-CO"/>
    </w:rPr>
  </w:style>
  <w:style w:type="paragraph" w:customStyle="1" w:styleId="mt-1">
    <w:name w:val="mt-1"/>
    <w:basedOn w:val="Normal"/>
    <w:rsid w:val="00331485"/>
    <w:pPr>
      <w:spacing w:before="100" w:beforeAutospacing="1" w:after="100" w:afterAutospacing="1"/>
    </w:pPr>
    <w:rPr>
      <w:rFonts w:ascii="Times New Roman" w:eastAsia="Times New Roman" w:hAnsi="Times New Roman"/>
      <w:sz w:val="24"/>
      <w:szCs w:val="24"/>
      <w:lang w:eastAsia="es-CO"/>
    </w:rPr>
  </w:style>
  <w:style w:type="table" w:styleId="Tablaconcuadrcula">
    <w:name w:val="Table Grid"/>
    <w:basedOn w:val="Tablanormal"/>
    <w:uiPriority w:val="39"/>
    <w:rsid w:val="004F2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semiHidden/>
    <w:rsid w:val="00130B80"/>
    <w:rPr>
      <w:rFonts w:asciiTheme="majorHAnsi" w:eastAsiaTheme="majorEastAsia" w:hAnsiTheme="majorHAnsi" w:cstheme="majorBidi"/>
      <w:color w:val="2F5496" w:themeColor="accent1" w:themeShade="BF"/>
      <w:lang w:val="es-CO"/>
    </w:rPr>
  </w:style>
  <w:style w:type="paragraph" w:customStyle="1" w:styleId="text-justify">
    <w:name w:val="text-justify"/>
    <w:basedOn w:val="Normal"/>
    <w:rsid w:val="00D1494F"/>
    <w:pPr>
      <w:spacing w:before="100" w:beforeAutospacing="1" w:after="100" w:afterAutospacing="1"/>
    </w:pPr>
    <w:rPr>
      <w:rFonts w:ascii="Times New Roman" w:eastAsia="Times New Roman" w:hAnsi="Times New Roman"/>
      <w:sz w:val="24"/>
      <w:szCs w:val="24"/>
      <w:lang w:eastAsia="es-CO"/>
    </w:rPr>
  </w:style>
  <w:style w:type="character" w:customStyle="1" w:styleId="Ttulo6Car">
    <w:name w:val="Título 6 Car"/>
    <w:basedOn w:val="Fuentedeprrafopredeter"/>
    <w:link w:val="Ttulo6"/>
    <w:uiPriority w:val="9"/>
    <w:semiHidden/>
    <w:rsid w:val="004619D9"/>
    <w:rPr>
      <w:rFonts w:asciiTheme="majorHAnsi" w:eastAsiaTheme="majorEastAsia" w:hAnsiTheme="majorHAnsi" w:cstheme="majorBidi"/>
      <w:color w:val="1F3763" w:themeColor="accent1" w:themeShade="7F"/>
      <w:lang w:val="es-CO"/>
    </w:rPr>
  </w:style>
  <w:style w:type="paragraph" w:customStyle="1" w:styleId="mb-4">
    <w:name w:val="mb-4"/>
    <w:basedOn w:val="Normal"/>
    <w:rsid w:val="001C2FEE"/>
    <w:pPr>
      <w:spacing w:before="100" w:beforeAutospacing="1" w:after="100" w:afterAutospacing="1"/>
    </w:pPr>
    <w:rPr>
      <w:rFonts w:ascii="Times New Roman" w:eastAsia="Times New Roman" w:hAnsi="Times New Roman"/>
      <w:sz w:val="24"/>
      <w:szCs w:val="24"/>
      <w:lang w:eastAsia="es-CO"/>
    </w:rPr>
  </w:style>
  <w:style w:type="character" w:customStyle="1" w:styleId="bumpedfont15">
    <w:name w:val="bumpedfont15"/>
    <w:basedOn w:val="Fuentedeprrafopredeter"/>
    <w:rsid w:val="00C17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8054">
      <w:bodyDiv w:val="1"/>
      <w:marLeft w:val="0"/>
      <w:marRight w:val="0"/>
      <w:marTop w:val="0"/>
      <w:marBottom w:val="0"/>
      <w:divBdr>
        <w:top w:val="none" w:sz="0" w:space="0" w:color="auto"/>
        <w:left w:val="none" w:sz="0" w:space="0" w:color="auto"/>
        <w:bottom w:val="none" w:sz="0" w:space="0" w:color="auto"/>
        <w:right w:val="none" w:sz="0" w:space="0" w:color="auto"/>
      </w:divBdr>
    </w:div>
    <w:div w:id="44839941">
      <w:bodyDiv w:val="1"/>
      <w:marLeft w:val="0"/>
      <w:marRight w:val="0"/>
      <w:marTop w:val="0"/>
      <w:marBottom w:val="0"/>
      <w:divBdr>
        <w:top w:val="none" w:sz="0" w:space="0" w:color="auto"/>
        <w:left w:val="none" w:sz="0" w:space="0" w:color="auto"/>
        <w:bottom w:val="none" w:sz="0" w:space="0" w:color="auto"/>
        <w:right w:val="none" w:sz="0" w:space="0" w:color="auto"/>
      </w:divBdr>
    </w:div>
    <w:div w:id="46925227">
      <w:bodyDiv w:val="1"/>
      <w:marLeft w:val="0"/>
      <w:marRight w:val="0"/>
      <w:marTop w:val="0"/>
      <w:marBottom w:val="0"/>
      <w:divBdr>
        <w:top w:val="none" w:sz="0" w:space="0" w:color="auto"/>
        <w:left w:val="none" w:sz="0" w:space="0" w:color="auto"/>
        <w:bottom w:val="none" w:sz="0" w:space="0" w:color="auto"/>
        <w:right w:val="none" w:sz="0" w:space="0" w:color="auto"/>
      </w:divBdr>
    </w:div>
    <w:div w:id="48068781">
      <w:bodyDiv w:val="1"/>
      <w:marLeft w:val="0"/>
      <w:marRight w:val="0"/>
      <w:marTop w:val="0"/>
      <w:marBottom w:val="0"/>
      <w:divBdr>
        <w:top w:val="none" w:sz="0" w:space="0" w:color="auto"/>
        <w:left w:val="none" w:sz="0" w:space="0" w:color="auto"/>
        <w:bottom w:val="none" w:sz="0" w:space="0" w:color="auto"/>
        <w:right w:val="none" w:sz="0" w:space="0" w:color="auto"/>
      </w:divBdr>
    </w:div>
    <w:div w:id="49351841">
      <w:bodyDiv w:val="1"/>
      <w:marLeft w:val="0"/>
      <w:marRight w:val="0"/>
      <w:marTop w:val="0"/>
      <w:marBottom w:val="0"/>
      <w:divBdr>
        <w:top w:val="none" w:sz="0" w:space="0" w:color="auto"/>
        <w:left w:val="none" w:sz="0" w:space="0" w:color="auto"/>
        <w:bottom w:val="none" w:sz="0" w:space="0" w:color="auto"/>
        <w:right w:val="none" w:sz="0" w:space="0" w:color="auto"/>
      </w:divBdr>
    </w:div>
    <w:div w:id="51512382">
      <w:bodyDiv w:val="1"/>
      <w:marLeft w:val="0"/>
      <w:marRight w:val="0"/>
      <w:marTop w:val="0"/>
      <w:marBottom w:val="0"/>
      <w:divBdr>
        <w:top w:val="none" w:sz="0" w:space="0" w:color="auto"/>
        <w:left w:val="none" w:sz="0" w:space="0" w:color="auto"/>
        <w:bottom w:val="none" w:sz="0" w:space="0" w:color="auto"/>
        <w:right w:val="none" w:sz="0" w:space="0" w:color="auto"/>
      </w:divBdr>
    </w:div>
    <w:div w:id="59597092">
      <w:bodyDiv w:val="1"/>
      <w:marLeft w:val="0"/>
      <w:marRight w:val="0"/>
      <w:marTop w:val="0"/>
      <w:marBottom w:val="0"/>
      <w:divBdr>
        <w:top w:val="none" w:sz="0" w:space="0" w:color="auto"/>
        <w:left w:val="none" w:sz="0" w:space="0" w:color="auto"/>
        <w:bottom w:val="none" w:sz="0" w:space="0" w:color="auto"/>
        <w:right w:val="none" w:sz="0" w:space="0" w:color="auto"/>
      </w:divBdr>
    </w:div>
    <w:div w:id="59720228">
      <w:bodyDiv w:val="1"/>
      <w:marLeft w:val="0"/>
      <w:marRight w:val="0"/>
      <w:marTop w:val="0"/>
      <w:marBottom w:val="0"/>
      <w:divBdr>
        <w:top w:val="none" w:sz="0" w:space="0" w:color="auto"/>
        <w:left w:val="none" w:sz="0" w:space="0" w:color="auto"/>
        <w:bottom w:val="none" w:sz="0" w:space="0" w:color="auto"/>
        <w:right w:val="none" w:sz="0" w:space="0" w:color="auto"/>
      </w:divBdr>
    </w:div>
    <w:div w:id="73550723">
      <w:bodyDiv w:val="1"/>
      <w:marLeft w:val="0"/>
      <w:marRight w:val="0"/>
      <w:marTop w:val="0"/>
      <w:marBottom w:val="0"/>
      <w:divBdr>
        <w:top w:val="none" w:sz="0" w:space="0" w:color="auto"/>
        <w:left w:val="none" w:sz="0" w:space="0" w:color="auto"/>
        <w:bottom w:val="none" w:sz="0" w:space="0" w:color="auto"/>
        <w:right w:val="none" w:sz="0" w:space="0" w:color="auto"/>
      </w:divBdr>
      <w:divsChild>
        <w:div w:id="1665469030">
          <w:marLeft w:val="0"/>
          <w:marRight w:val="0"/>
          <w:marTop w:val="0"/>
          <w:marBottom w:val="0"/>
          <w:divBdr>
            <w:top w:val="none" w:sz="0" w:space="0" w:color="auto"/>
            <w:left w:val="none" w:sz="0" w:space="0" w:color="auto"/>
            <w:bottom w:val="none" w:sz="0" w:space="0" w:color="auto"/>
            <w:right w:val="none" w:sz="0" w:space="0" w:color="auto"/>
          </w:divBdr>
        </w:div>
      </w:divsChild>
    </w:div>
    <w:div w:id="89130362">
      <w:bodyDiv w:val="1"/>
      <w:marLeft w:val="0"/>
      <w:marRight w:val="0"/>
      <w:marTop w:val="0"/>
      <w:marBottom w:val="0"/>
      <w:divBdr>
        <w:top w:val="none" w:sz="0" w:space="0" w:color="auto"/>
        <w:left w:val="none" w:sz="0" w:space="0" w:color="auto"/>
        <w:bottom w:val="none" w:sz="0" w:space="0" w:color="auto"/>
        <w:right w:val="none" w:sz="0" w:space="0" w:color="auto"/>
      </w:divBdr>
    </w:div>
    <w:div w:id="89669933">
      <w:bodyDiv w:val="1"/>
      <w:marLeft w:val="0"/>
      <w:marRight w:val="0"/>
      <w:marTop w:val="0"/>
      <w:marBottom w:val="0"/>
      <w:divBdr>
        <w:top w:val="none" w:sz="0" w:space="0" w:color="auto"/>
        <w:left w:val="none" w:sz="0" w:space="0" w:color="auto"/>
        <w:bottom w:val="none" w:sz="0" w:space="0" w:color="auto"/>
        <w:right w:val="none" w:sz="0" w:space="0" w:color="auto"/>
      </w:divBdr>
    </w:div>
    <w:div w:id="103234911">
      <w:bodyDiv w:val="1"/>
      <w:marLeft w:val="0"/>
      <w:marRight w:val="0"/>
      <w:marTop w:val="0"/>
      <w:marBottom w:val="0"/>
      <w:divBdr>
        <w:top w:val="none" w:sz="0" w:space="0" w:color="auto"/>
        <w:left w:val="none" w:sz="0" w:space="0" w:color="auto"/>
        <w:bottom w:val="none" w:sz="0" w:space="0" w:color="auto"/>
        <w:right w:val="none" w:sz="0" w:space="0" w:color="auto"/>
      </w:divBdr>
    </w:div>
    <w:div w:id="107045118">
      <w:bodyDiv w:val="1"/>
      <w:marLeft w:val="0"/>
      <w:marRight w:val="0"/>
      <w:marTop w:val="0"/>
      <w:marBottom w:val="0"/>
      <w:divBdr>
        <w:top w:val="none" w:sz="0" w:space="0" w:color="auto"/>
        <w:left w:val="none" w:sz="0" w:space="0" w:color="auto"/>
        <w:bottom w:val="none" w:sz="0" w:space="0" w:color="auto"/>
        <w:right w:val="none" w:sz="0" w:space="0" w:color="auto"/>
      </w:divBdr>
    </w:div>
    <w:div w:id="117964905">
      <w:bodyDiv w:val="1"/>
      <w:marLeft w:val="0"/>
      <w:marRight w:val="0"/>
      <w:marTop w:val="0"/>
      <w:marBottom w:val="0"/>
      <w:divBdr>
        <w:top w:val="none" w:sz="0" w:space="0" w:color="auto"/>
        <w:left w:val="none" w:sz="0" w:space="0" w:color="auto"/>
        <w:bottom w:val="none" w:sz="0" w:space="0" w:color="auto"/>
        <w:right w:val="none" w:sz="0" w:space="0" w:color="auto"/>
      </w:divBdr>
    </w:div>
    <w:div w:id="123961209">
      <w:bodyDiv w:val="1"/>
      <w:marLeft w:val="0"/>
      <w:marRight w:val="0"/>
      <w:marTop w:val="0"/>
      <w:marBottom w:val="0"/>
      <w:divBdr>
        <w:top w:val="none" w:sz="0" w:space="0" w:color="auto"/>
        <w:left w:val="none" w:sz="0" w:space="0" w:color="auto"/>
        <w:bottom w:val="none" w:sz="0" w:space="0" w:color="auto"/>
        <w:right w:val="none" w:sz="0" w:space="0" w:color="auto"/>
      </w:divBdr>
    </w:div>
    <w:div w:id="128019491">
      <w:bodyDiv w:val="1"/>
      <w:marLeft w:val="0"/>
      <w:marRight w:val="0"/>
      <w:marTop w:val="0"/>
      <w:marBottom w:val="0"/>
      <w:divBdr>
        <w:top w:val="none" w:sz="0" w:space="0" w:color="auto"/>
        <w:left w:val="none" w:sz="0" w:space="0" w:color="auto"/>
        <w:bottom w:val="none" w:sz="0" w:space="0" w:color="auto"/>
        <w:right w:val="none" w:sz="0" w:space="0" w:color="auto"/>
      </w:divBdr>
    </w:div>
    <w:div w:id="131793054">
      <w:bodyDiv w:val="1"/>
      <w:marLeft w:val="0"/>
      <w:marRight w:val="0"/>
      <w:marTop w:val="0"/>
      <w:marBottom w:val="0"/>
      <w:divBdr>
        <w:top w:val="none" w:sz="0" w:space="0" w:color="auto"/>
        <w:left w:val="none" w:sz="0" w:space="0" w:color="auto"/>
        <w:bottom w:val="none" w:sz="0" w:space="0" w:color="auto"/>
        <w:right w:val="none" w:sz="0" w:space="0" w:color="auto"/>
      </w:divBdr>
    </w:div>
    <w:div w:id="154495780">
      <w:bodyDiv w:val="1"/>
      <w:marLeft w:val="0"/>
      <w:marRight w:val="0"/>
      <w:marTop w:val="0"/>
      <w:marBottom w:val="0"/>
      <w:divBdr>
        <w:top w:val="none" w:sz="0" w:space="0" w:color="auto"/>
        <w:left w:val="none" w:sz="0" w:space="0" w:color="auto"/>
        <w:bottom w:val="none" w:sz="0" w:space="0" w:color="auto"/>
        <w:right w:val="none" w:sz="0" w:space="0" w:color="auto"/>
      </w:divBdr>
    </w:div>
    <w:div w:id="155270189">
      <w:bodyDiv w:val="1"/>
      <w:marLeft w:val="0"/>
      <w:marRight w:val="0"/>
      <w:marTop w:val="0"/>
      <w:marBottom w:val="0"/>
      <w:divBdr>
        <w:top w:val="none" w:sz="0" w:space="0" w:color="auto"/>
        <w:left w:val="none" w:sz="0" w:space="0" w:color="auto"/>
        <w:bottom w:val="none" w:sz="0" w:space="0" w:color="auto"/>
        <w:right w:val="none" w:sz="0" w:space="0" w:color="auto"/>
      </w:divBdr>
    </w:div>
    <w:div w:id="155659458">
      <w:bodyDiv w:val="1"/>
      <w:marLeft w:val="0"/>
      <w:marRight w:val="0"/>
      <w:marTop w:val="0"/>
      <w:marBottom w:val="0"/>
      <w:divBdr>
        <w:top w:val="none" w:sz="0" w:space="0" w:color="auto"/>
        <w:left w:val="none" w:sz="0" w:space="0" w:color="auto"/>
        <w:bottom w:val="none" w:sz="0" w:space="0" w:color="auto"/>
        <w:right w:val="none" w:sz="0" w:space="0" w:color="auto"/>
      </w:divBdr>
    </w:div>
    <w:div w:id="156966117">
      <w:bodyDiv w:val="1"/>
      <w:marLeft w:val="0"/>
      <w:marRight w:val="0"/>
      <w:marTop w:val="0"/>
      <w:marBottom w:val="0"/>
      <w:divBdr>
        <w:top w:val="none" w:sz="0" w:space="0" w:color="auto"/>
        <w:left w:val="none" w:sz="0" w:space="0" w:color="auto"/>
        <w:bottom w:val="none" w:sz="0" w:space="0" w:color="auto"/>
        <w:right w:val="none" w:sz="0" w:space="0" w:color="auto"/>
      </w:divBdr>
    </w:div>
    <w:div w:id="163085377">
      <w:bodyDiv w:val="1"/>
      <w:marLeft w:val="0"/>
      <w:marRight w:val="0"/>
      <w:marTop w:val="0"/>
      <w:marBottom w:val="0"/>
      <w:divBdr>
        <w:top w:val="none" w:sz="0" w:space="0" w:color="auto"/>
        <w:left w:val="none" w:sz="0" w:space="0" w:color="auto"/>
        <w:bottom w:val="none" w:sz="0" w:space="0" w:color="auto"/>
        <w:right w:val="none" w:sz="0" w:space="0" w:color="auto"/>
      </w:divBdr>
    </w:div>
    <w:div w:id="168717048">
      <w:bodyDiv w:val="1"/>
      <w:marLeft w:val="0"/>
      <w:marRight w:val="0"/>
      <w:marTop w:val="0"/>
      <w:marBottom w:val="0"/>
      <w:divBdr>
        <w:top w:val="none" w:sz="0" w:space="0" w:color="auto"/>
        <w:left w:val="none" w:sz="0" w:space="0" w:color="auto"/>
        <w:bottom w:val="none" w:sz="0" w:space="0" w:color="auto"/>
        <w:right w:val="none" w:sz="0" w:space="0" w:color="auto"/>
      </w:divBdr>
    </w:div>
    <w:div w:id="193662728">
      <w:bodyDiv w:val="1"/>
      <w:marLeft w:val="0"/>
      <w:marRight w:val="0"/>
      <w:marTop w:val="0"/>
      <w:marBottom w:val="0"/>
      <w:divBdr>
        <w:top w:val="none" w:sz="0" w:space="0" w:color="auto"/>
        <w:left w:val="none" w:sz="0" w:space="0" w:color="auto"/>
        <w:bottom w:val="none" w:sz="0" w:space="0" w:color="auto"/>
        <w:right w:val="none" w:sz="0" w:space="0" w:color="auto"/>
      </w:divBdr>
    </w:div>
    <w:div w:id="197090075">
      <w:bodyDiv w:val="1"/>
      <w:marLeft w:val="0"/>
      <w:marRight w:val="0"/>
      <w:marTop w:val="0"/>
      <w:marBottom w:val="0"/>
      <w:divBdr>
        <w:top w:val="none" w:sz="0" w:space="0" w:color="auto"/>
        <w:left w:val="none" w:sz="0" w:space="0" w:color="auto"/>
        <w:bottom w:val="none" w:sz="0" w:space="0" w:color="auto"/>
        <w:right w:val="none" w:sz="0" w:space="0" w:color="auto"/>
      </w:divBdr>
    </w:div>
    <w:div w:id="206184738">
      <w:bodyDiv w:val="1"/>
      <w:marLeft w:val="0"/>
      <w:marRight w:val="0"/>
      <w:marTop w:val="0"/>
      <w:marBottom w:val="0"/>
      <w:divBdr>
        <w:top w:val="none" w:sz="0" w:space="0" w:color="auto"/>
        <w:left w:val="none" w:sz="0" w:space="0" w:color="auto"/>
        <w:bottom w:val="none" w:sz="0" w:space="0" w:color="auto"/>
        <w:right w:val="none" w:sz="0" w:space="0" w:color="auto"/>
      </w:divBdr>
    </w:div>
    <w:div w:id="207691844">
      <w:bodyDiv w:val="1"/>
      <w:marLeft w:val="0"/>
      <w:marRight w:val="0"/>
      <w:marTop w:val="0"/>
      <w:marBottom w:val="0"/>
      <w:divBdr>
        <w:top w:val="none" w:sz="0" w:space="0" w:color="auto"/>
        <w:left w:val="none" w:sz="0" w:space="0" w:color="auto"/>
        <w:bottom w:val="none" w:sz="0" w:space="0" w:color="auto"/>
        <w:right w:val="none" w:sz="0" w:space="0" w:color="auto"/>
      </w:divBdr>
    </w:div>
    <w:div w:id="211776153">
      <w:bodyDiv w:val="1"/>
      <w:marLeft w:val="0"/>
      <w:marRight w:val="0"/>
      <w:marTop w:val="0"/>
      <w:marBottom w:val="0"/>
      <w:divBdr>
        <w:top w:val="none" w:sz="0" w:space="0" w:color="auto"/>
        <w:left w:val="none" w:sz="0" w:space="0" w:color="auto"/>
        <w:bottom w:val="none" w:sz="0" w:space="0" w:color="auto"/>
        <w:right w:val="none" w:sz="0" w:space="0" w:color="auto"/>
      </w:divBdr>
    </w:div>
    <w:div w:id="242686310">
      <w:bodyDiv w:val="1"/>
      <w:marLeft w:val="0"/>
      <w:marRight w:val="0"/>
      <w:marTop w:val="0"/>
      <w:marBottom w:val="0"/>
      <w:divBdr>
        <w:top w:val="none" w:sz="0" w:space="0" w:color="auto"/>
        <w:left w:val="none" w:sz="0" w:space="0" w:color="auto"/>
        <w:bottom w:val="none" w:sz="0" w:space="0" w:color="auto"/>
        <w:right w:val="none" w:sz="0" w:space="0" w:color="auto"/>
      </w:divBdr>
    </w:div>
    <w:div w:id="265112567">
      <w:bodyDiv w:val="1"/>
      <w:marLeft w:val="0"/>
      <w:marRight w:val="0"/>
      <w:marTop w:val="0"/>
      <w:marBottom w:val="0"/>
      <w:divBdr>
        <w:top w:val="none" w:sz="0" w:space="0" w:color="auto"/>
        <w:left w:val="none" w:sz="0" w:space="0" w:color="auto"/>
        <w:bottom w:val="none" w:sz="0" w:space="0" w:color="auto"/>
        <w:right w:val="none" w:sz="0" w:space="0" w:color="auto"/>
      </w:divBdr>
    </w:div>
    <w:div w:id="286277310">
      <w:bodyDiv w:val="1"/>
      <w:marLeft w:val="0"/>
      <w:marRight w:val="0"/>
      <w:marTop w:val="0"/>
      <w:marBottom w:val="0"/>
      <w:divBdr>
        <w:top w:val="none" w:sz="0" w:space="0" w:color="auto"/>
        <w:left w:val="none" w:sz="0" w:space="0" w:color="auto"/>
        <w:bottom w:val="none" w:sz="0" w:space="0" w:color="auto"/>
        <w:right w:val="none" w:sz="0" w:space="0" w:color="auto"/>
      </w:divBdr>
    </w:div>
    <w:div w:id="290748794">
      <w:bodyDiv w:val="1"/>
      <w:marLeft w:val="0"/>
      <w:marRight w:val="0"/>
      <w:marTop w:val="0"/>
      <w:marBottom w:val="0"/>
      <w:divBdr>
        <w:top w:val="none" w:sz="0" w:space="0" w:color="auto"/>
        <w:left w:val="none" w:sz="0" w:space="0" w:color="auto"/>
        <w:bottom w:val="none" w:sz="0" w:space="0" w:color="auto"/>
        <w:right w:val="none" w:sz="0" w:space="0" w:color="auto"/>
      </w:divBdr>
    </w:div>
    <w:div w:id="310062771">
      <w:bodyDiv w:val="1"/>
      <w:marLeft w:val="0"/>
      <w:marRight w:val="0"/>
      <w:marTop w:val="0"/>
      <w:marBottom w:val="0"/>
      <w:divBdr>
        <w:top w:val="none" w:sz="0" w:space="0" w:color="auto"/>
        <w:left w:val="none" w:sz="0" w:space="0" w:color="auto"/>
        <w:bottom w:val="none" w:sz="0" w:space="0" w:color="auto"/>
        <w:right w:val="none" w:sz="0" w:space="0" w:color="auto"/>
      </w:divBdr>
      <w:divsChild>
        <w:div w:id="1927376089">
          <w:marLeft w:val="0"/>
          <w:marRight w:val="0"/>
          <w:marTop w:val="0"/>
          <w:marBottom w:val="0"/>
          <w:divBdr>
            <w:top w:val="none" w:sz="0" w:space="0" w:color="auto"/>
            <w:left w:val="none" w:sz="0" w:space="0" w:color="auto"/>
            <w:bottom w:val="none" w:sz="0" w:space="0" w:color="auto"/>
            <w:right w:val="none" w:sz="0" w:space="0" w:color="auto"/>
          </w:divBdr>
        </w:div>
      </w:divsChild>
    </w:div>
    <w:div w:id="312413925">
      <w:bodyDiv w:val="1"/>
      <w:marLeft w:val="0"/>
      <w:marRight w:val="0"/>
      <w:marTop w:val="0"/>
      <w:marBottom w:val="0"/>
      <w:divBdr>
        <w:top w:val="none" w:sz="0" w:space="0" w:color="auto"/>
        <w:left w:val="none" w:sz="0" w:space="0" w:color="auto"/>
        <w:bottom w:val="none" w:sz="0" w:space="0" w:color="auto"/>
        <w:right w:val="none" w:sz="0" w:space="0" w:color="auto"/>
      </w:divBdr>
    </w:div>
    <w:div w:id="323777318">
      <w:bodyDiv w:val="1"/>
      <w:marLeft w:val="0"/>
      <w:marRight w:val="0"/>
      <w:marTop w:val="0"/>
      <w:marBottom w:val="0"/>
      <w:divBdr>
        <w:top w:val="none" w:sz="0" w:space="0" w:color="auto"/>
        <w:left w:val="none" w:sz="0" w:space="0" w:color="auto"/>
        <w:bottom w:val="none" w:sz="0" w:space="0" w:color="auto"/>
        <w:right w:val="none" w:sz="0" w:space="0" w:color="auto"/>
      </w:divBdr>
    </w:div>
    <w:div w:id="342318331">
      <w:bodyDiv w:val="1"/>
      <w:marLeft w:val="0"/>
      <w:marRight w:val="0"/>
      <w:marTop w:val="0"/>
      <w:marBottom w:val="0"/>
      <w:divBdr>
        <w:top w:val="none" w:sz="0" w:space="0" w:color="auto"/>
        <w:left w:val="none" w:sz="0" w:space="0" w:color="auto"/>
        <w:bottom w:val="none" w:sz="0" w:space="0" w:color="auto"/>
        <w:right w:val="none" w:sz="0" w:space="0" w:color="auto"/>
      </w:divBdr>
    </w:div>
    <w:div w:id="345983545">
      <w:bodyDiv w:val="1"/>
      <w:marLeft w:val="0"/>
      <w:marRight w:val="0"/>
      <w:marTop w:val="0"/>
      <w:marBottom w:val="0"/>
      <w:divBdr>
        <w:top w:val="none" w:sz="0" w:space="0" w:color="auto"/>
        <w:left w:val="none" w:sz="0" w:space="0" w:color="auto"/>
        <w:bottom w:val="none" w:sz="0" w:space="0" w:color="auto"/>
        <w:right w:val="none" w:sz="0" w:space="0" w:color="auto"/>
      </w:divBdr>
    </w:div>
    <w:div w:id="351499028">
      <w:bodyDiv w:val="1"/>
      <w:marLeft w:val="0"/>
      <w:marRight w:val="0"/>
      <w:marTop w:val="0"/>
      <w:marBottom w:val="0"/>
      <w:divBdr>
        <w:top w:val="none" w:sz="0" w:space="0" w:color="auto"/>
        <w:left w:val="none" w:sz="0" w:space="0" w:color="auto"/>
        <w:bottom w:val="none" w:sz="0" w:space="0" w:color="auto"/>
        <w:right w:val="none" w:sz="0" w:space="0" w:color="auto"/>
      </w:divBdr>
    </w:div>
    <w:div w:id="352389369">
      <w:bodyDiv w:val="1"/>
      <w:marLeft w:val="0"/>
      <w:marRight w:val="0"/>
      <w:marTop w:val="0"/>
      <w:marBottom w:val="0"/>
      <w:divBdr>
        <w:top w:val="none" w:sz="0" w:space="0" w:color="auto"/>
        <w:left w:val="none" w:sz="0" w:space="0" w:color="auto"/>
        <w:bottom w:val="none" w:sz="0" w:space="0" w:color="auto"/>
        <w:right w:val="none" w:sz="0" w:space="0" w:color="auto"/>
      </w:divBdr>
    </w:div>
    <w:div w:id="366637056">
      <w:bodyDiv w:val="1"/>
      <w:marLeft w:val="0"/>
      <w:marRight w:val="0"/>
      <w:marTop w:val="0"/>
      <w:marBottom w:val="0"/>
      <w:divBdr>
        <w:top w:val="none" w:sz="0" w:space="0" w:color="auto"/>
        <w:left w:val="none" w:sz="0" w:space="0" w:color="auto"/>
        <w:bottom w:val="none" w:sz="0" w:space="0" w:color="auto"/>
        <w:right w:val="none" w:sz="0" w:space="0" w:color="auto"/>
      </w:divBdr>
    </w:div>
    <w:div w:id="368997795">
      <w:bodyDiv w:val="1"/>
      <w:marLeft w:val="0"/>
      <w:marRight w:val="0"/>
      <w:marTop w:val="0"/>
      <w:marBottom w:val="0"/>
      <w:divBdr>
        <w:top w:val="none" w:sz="0" w:space="0" w:color="auto"/>
        <w:left w:val="none" w:sz="0" w:space="0" w:color="auto"/>
        <w:bottom w:val="none" w:sz="0" w:space="0" w:color="auto"/>
        <w:right w:val="none" w:sz="0" w:space="0" w:color="auto"/>
      </w:divBdr>
    </w:div>
    <w:div w:id="373045952">
      <w:bodyDiv w:val="1"/>
      <w:marLeft w:val="0"/>
      <w:marRight w:val="0"/>
      <w:marTop w:val="0"/>
      <w:marBottom w:val="0"/>
      <w:divBdr>
        <w:top w:val="none" w:sz="0" w:space="0" w:color="auto"/>
        <w:left w:val="none" w:sz="0" w:space="0" w:color="auto"/>
        <w:bottom w:val="none" w:sz="0" w:space="0" w:color="auto"/>
        <w:right w:val="none" w:sz="0" w:space="0" w:color="auto"/>
      </w:divBdr>
    </w:div>
    <w:div w:id="393090724">
      <w:bodyDiv w:val="1"/>
      <w:marLeft w:val="0"/>
      <w:marRight w:val="0"/>
      <w:marTop w:val="0"/>
      <w:marBottom w:val="0"/>
      <w:divBdr>
        <w:top w:val="none" w:sz="0" w:space="0" w:color="auto"/>
        <w:left w:val="none" w:sz="0" w:space="0" w:color="auto"/>
        <w:bottom w:val="none" w:sz="0" w:space="0" w:color="auto"/>
        <w:right w:val="none" w:sz="0" w:space="0" w:color="auto"/>
      </w:divBdr>
    </w:div>
    <w:div w:id="395780342">
      <w:bodyDiv w:val="1"/>
      <w:marLeft w:val="0"/>
      <w:marRight w:val="0"/>
      <w:marTop w:val="0"/>
      <w:marBottom w:val="0"/>
      <w:divBdr>
        <w:top w:val="none" w:sz="0" w:space="0" w:color="auto"/>
        <w:left w:val="none" w:sz="0" w:space="0" w:color="auto"/>
        <w:bottom w:val="none" w:sz="0" w:space="0" w:color="auto"/>
        <w:right w:val="none" w:sz="0" w:space="0" w:color="auto"/>
      </w:divBdr>
    </w:div>
    <w:div w:id="419107310">
      <w:bodyDiv w:val="1"/>
      <w:marLeft w:val="0"/>
      <w:marRight w:val="0"/>
      <w:marTop w:val="0"/>
      <w:marBottom w:val="0"/>
      <w:divBdr>
        <w:top w:val="none" w:sz="0" w:space="0" w:color="auto"/>
        <w:left w:val="none" w:sz="0" w:space="0" w:color="auto"/>
        <w:bottom w:val="none" w:sz="0" w:space="0" w:color="auto"/>
        <w:right w:val="none" w:sz="0" w:space="0" w:color="auto"/>
      </w:divBdr>
    </w:div>
    <w:div w:id="420956254">
      <w:bodyDiv w:val="1"/>
      <w:marLeft w:val="0"/>
      <w:marRight w:val="0"/>
      <w:marTop w:val="0"/>
      <w:marBottom w:val="0"/>
      <w:divBdr>
        <w:top w:val="none" w:sz="0" w:space="0" w:color="auto"/>
        <w:left w:val="none" w:sz="0" w:space="0" w:color="auto"/>
        <w:bottom w:val="none" w:sz="0" w:space="0" w:color="auto"/>
        <w:right w:val="none" w:sz="0" w:space="0" w:color="auto"/>
      </w:divBdr>
    </w:div>
    <w:div w:id="423500386">
      <w:bodyDiv w:val="1"/>
      <w:marLeft w:val="0"/>
      <w:marRight w:val="0"/>
      <w:marTop w:val="0"/>
      <w:marBottom w:val="0"/>
      <w:divBdr>
        <w:top w:val="none" w:sz="0" w:space="0" w:color="auto"/>
        <w:left w:val="none" w:sz="0" w:space="0" w:color="auto"/>
        <w:bottom w:val="none" w:sz="0" w:space="0" w:color="auto"/>
        <w:right w:val="none" w:sz="0" w:space="0" w:color="auto"/>
      </w:divBdr>
    </w:div>
    <w:div w:id="448012394">
      <w:bodyDiv w:val="1"/>
      <w:marLeft w:val="0"/>
      <w:marRight w:val="0"/>
      <w:marTop w:val="0"/>
      <w:marBottom w:val="0"/>
      <w:divBdr>
        <w:top w:val="none" w:sz="0" w:space="0" w:color="auto"/>
        <w:left w:val="none" w:sz="0" w:space="0" w:color="auto"/>
        <w:bottom w:val="none" w:sz="0" w:space="0" w:color="auto"/>
        <w:right w:val="none" w:sz="0" w:space="0" w:color="auto"/>
      </w:divBdr>
    </w:div>
    <w:div w:id="448014436">
      <w:bodyDiv w:val="1"/>
      <w:marLeft w:val="0"/>
      <w:marRight w:val="0"/>
      <w:marTop w:val="0"/>
      <w:marBottom w:val="0"/>
      <w:divBdr>
        <w:top w:val="none" w:sz="0" w:space="0" w:color="auto"/>
        <w:left w:val="none" w:sz="0" w:space="0" w:color="auto"/>
        <w:bottom w:val="none" w:sz="0" w:space="0" w:color="auto"/>
        <w:right w:val="none" w:sz="0" w:space="0" w:color="auto"/>
      </w:divBdr>
      <w:divsChild>
        <w:div w:id="1435905789">
          <w:marLeft w:val="0"/>
          <w:marRight w:val="0"/>
          <w:marTop w:val="0"/>
          <w:marBottom w:val="0"/>
          <w:divBdr>
            <w:top w:val="none" w:sz="0" w:space="0" w:color="auto"/>
            <w:left w:val="none" w:sz="0" w:space="0" w:color="auto"/>
            <w:bottom w:val="none" w:sz="0" w:space="0" w:color="auto"/>
            <w:right w:val="none" w:sz="0" w:space="0" w:color="auto"/>
          </w:divBdr>
        </w:div>
        <w:div w:id="725758083">
          <w:marLeft w:val="0"/>
          <w:marRight w:val="0"/>
          <w:marTop w:val="0"/>
          <w:marBottom w:val="0"/>
          <w:divBdr>
            <w:top w:val="none" w:sz="0" w:space="0" w:color="auto"/>
            <w:left w:val="none" w:sz="0" w:space="0" w:color="auto"/>
            <w:bottom w:val="none" w:sz="0" w:space="0" w:color="auto"/>
            <w:right w:val="none" w:sz="0" w:space="0" w:color="auto"/>
          </w:divBdr>
        </w:div>
      </w:divsChild>
    </w:div>
    <w:div w:id="450781172">
      <w:bodyDiv w:val="1"/>
      <w:marLeft w:val="0"/>
      <w:marRight w:val="0"/>
      <w:marTop w:val="0"/>
      <w:marBottom w:val="0"/>
      <w:divBdr>
        <w:top w:val="none" w:sz="0" w:space="0" w:color="auto"/>
        <w:left w:val="none" w:sz="0" w:space="0" w:color="auto"/>
        <w:bottom w:val="none" w:sz="0" w:space="0" w:color="auto"/>
        <w:right w:val="none" w:sz="0" w:space="0" w:color="auto"/>
      </w:divBdr>
    </w:div>
    <w:div w:id="453911602">
      <w:bodyDiv w:val="1"/>
      <w:marLeft w:val="0"/>
      <w:marRight w:val="0"/>
      <w:marTop w:val="0"/>
      <w:marBottom w:val="0"/>
      <w:divBdr>
        <w:top w:val="none" w:sz="0" w:space="0" w:color="auto"/>
        <w:left w:val="none" w:sz="0" w:space="0" w:color="auto"/>
        <w:bottom w:val="none" w:sz="0" w:space="0" w:color="auto"/>
        <w:right w:val="none" w:sz="0" w:space="0" w:color="auto"/>
      </w:divBdr>
    </w:div>
    <w:div w:id="455562904">
      <w:bodyDiv w:val="1"/>
      <w:marLeft w:val="0"/>
      <w:marRight w:val="0"/>
      <w:marTop w:val="0"/>
      <w:marBottom w:val="0"/>
      <w:divBdr>
        <w:top w:val="none" w:sz="0" w:space="0" w:color="auto"/>
        <w:left w:val="none" w:sz="0" w:space="0" w:color="auto"/>
        <w:bottom w:val="none" w:sz="0" w:space="0" w:color="auto"/>
        <w:right w:val="none" w:sz="0" w:space="0" w:color="auto"/>
      </w:divBdr>
    </w:div>
    <w:div w:id="465898674">
      <w:bodyDiv w:val="1"/>
      <w:marLeft w:val="0"/>
      <w:marRight w:val="0"/>
      <w:marTop w:val="0"/>
      <w:marBottom w:val="0"/>
      <w:divBdr>
        <w:top w:val="none" w:sz="0" w:space="0" w:color="auto"/>
        <w:left w:val="none" w:sz="0" w:space="0" w:color="auto"/>
        <w:bottom w:val="none" w:sz="0" w:space="0" w:color="auto"/>
        <w:right w:val="none" w:sz="0" w:space="0" w:color="auto"/>
      </w:divBdr>
    </w:div>
    <w:div w:id="470827691">
      <w:bodyDiv w:val="1"/>
      <w:marLeft w:val="0"/>
      <w:marRight w:val="0"/>
      <w:marTop w:val="0"/>
      <w:marBottom w:val="0"/>
      <w:divBdr>
        <w:top w:val="none" w:sz="0" w:space="0" w:color="auto"/>
        <w:left w:val="none" w:sz="0" w:space="0" w:color="auto"/>
        <w:bottom w:val="none" w:sz="0" w:space="0" w:color="auto"/>
        <w:right w:val="none" w:sz="0" w:space="0" w:color="auto"/>
      </w:divBdr>
    </w:div>
    <w:div w:id="481043443">
      <w:bodyDiv w:val="1"/>
      <w:marLeft w:val="0"/>
      <w:marRight w:val="0"/>
      <w:marTop w:val="0"/>
      <w:marBottom w:val="0"/>
      <w:divBdr>
        <w:top w:val="none" w:sz="0" w:space="0" w:color="auto"/>
        <w:left w:val="none" w:sz="0" w:space="0" w:color="auto"/>
        <w:bottom w:val="none" w:sz="0" w:space="0" w:color="auto"/>
        <w:right w:val="none" w:sz="0" w:space="0" w:color="auto"/>
      </w:divBdr>
      <w:divsChild>
        <w:div w:id="2000694942">
          <w:marLeft w:val="-225"/>
          <w:marRight w:val="-225"/>
          <w:marTop w:val="0"/>
          <w:marBottom w:val="0"/>
          <w:divBdr>
            <w:top w:val="none" w:sz="0" w:space="0" w:color="auto"/>
            <w:left w:val="none" w:sz="0" w:space="0" w:color="auto"/>
            <w:bottom w:val="none" w:sz="0" w:space="0" w:color="auto"/>
            <w:right w:val="none" w:sz="0" w:space="0" w:color="auto"/>
          </w:divBdr>
          <w:divsChild>
            <w:div w:id="19005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39339">
      <w:bodyDiv w:val="1"/>
      <w:marLeft w:val="0"/>
      <w:marRight w:val="0"/>
      <w:marTop w:val="0"/>
      <w:marBottom w:val="0"/>
      <w:divBdr>
        <w:top w:val="none" w:sz="0" w:space="0" w:color="auto"/>
        <w:left w:val="none" w:sz="0" w:space="0" w:color="auto"/>
        <w:bottom w:val="none" w:sz="0" w:space="0" w:color="auto"/>
        <w:right w:val="none" w:sz="0" w:space="0" w:color="auto"/>
      </w:divBdr>
    </w:div>
    <w:div w:id="483283609">
      <w:bodyDiv w:val="1"/>
      <w:marLeft w:val="0"/>
      <w:marRight w:val="0"/>
      <w:marTop w:val="0"/>
      <w:marBottom w:val="0"/>
      <w:divBdr>
        <w:top w:val="none" w:sz="0" w:space="0" w:color="auto"/>
        <w:left w:val="none" w:sz="0" w:space="0" w:color="auto"/>
        <w:bottom w:val="none" w:sz="0" w:space="0" w:color="auto"/>
        <w:right w:val="none" w:sz="0" w:space="0" w:color="auto"/>
      </w:divBdr>
    </w:div>
    <w:div w:id="497306322">
      <w:bodyDiv w:val="1"/>
      <w:marLeft w:val="0"/>
      <w:marRight w:val="0"/>
      <w:marTop w:val="0"/>
      <w:marBottom w:val="0"/>
      <w:divBdr>
        <w:top w:val="none" w:sz="0" w:space="0" w:color="auto"/>
        <w:left w:val="none" w:sz="0" w:space="0" w:color="auto"/>
        <w:bottom w:val="none" w:sz="0" w:space="0" w:color="auto"/>
        <w:right w:val="none" w:sz="0" w:space="0" w:color="auto"/>
      </w:divBdr>
    </w:div>
    <w:div w:id="497573169">
      <w:bodyDiv w:val="1"/>
      <w:marLeft w:val="0"/>
      <w:marRight w:val="0"/>
      <w:marTop w:val="0"/>
      <w:marBottom w:val="0"/>
      <w:divBdr>
        <w:top w:val="none" w:sz="0" w:space="0" w:color="auto"/>
        <w:left w:val="none" w:sz="0" w:space="0" w:color="auto"/>
        <w:bottom w:val="none" w:sz="0" w:space="0" w:color="auto"/>
        <w:right w:val="none" w:sz="0" w:space="0" w:color="auto"/>
      </w:divBdr>
    </w:div>
    <w:div w:id="508447260">
      <w:bodyDiv w:val="1"/>
      <w:marLeft w:val="0"/>
      <w:marRight w:val="0"/>
      <w:marTop w:val="0"/>
      <w:marBottom w:val="0"/>
      <w:divBdr>
        <w:top w:val="none" w:sz="0" w:space="0" w:color="auto"/>
        <w:left w:val="none" w:sz="0" w:space="0" w:color="auto"/>
        <w:bottom w:val="none" w:sz="0" w:space="0" w:color="auto"/>
        <w:right w:val="none" w:sz="0" w:space="0" w:color="auto"/>
      </w:divBdr>
    </w:div>
    <w:div w:id="527065409">
      <w:bodyDiv w:val="1"/>
      <w:marLeft w:val="0"/>
      <w:marRight w:val="0"/>
      <w:marTop w:val="0"/>
      <w:marBottom w:val="0"/>
      <w:divBdr>
        <w:top w:val="none" w:sz="0" w:space="0" w:color="auto"/>
        <w:left w:val="none" w:sz="0" w:space="0" w:color="auto"/>
        <w:bottom w:val="none" w:sz="0" w:space="0" w:color="auto"/>
        <w:right w:val="none" w:sz="0" w:space="0" w:color="auto"/>
      </w:divBdr>
    </w:div>
    <w:div w:id="527135739">
      <w:bodyDiv w:val="1"/>
      <w:marLeft w:val="0"/>
      <w:marRight w:val="0"/>
      <w:marTop w:val="0"/>
      <w:marBottom w:val="0"/>
      <w:divBdr>
        <w:top w:val="none" w:sz="0" w:space="0" w:color="auto"/>
        <w:left w:val="none" w:sz="0" w:space="0" w:color="auto"/>
        <w:bottom w:val="none" w:sz="0" w:space="0" w:color="auto"/>
        <w:right w:val="none" w:sz="0" w:space="0" w:color="auto"/>
      </w:divBdr>
    </w:div>
    <w:div w:id="529758559">
      <w:bodyDiv w:val="1"/>
      <w:marLeft w:val="0"/>
      <w:marRight w:val="0"/>
      <w:marTop w:val="0"/>
      <w:marBottom w:val="0"/>
      <w:divBdr>
        <w:top w:val="none" w:sz="0" w:space="0" w:color="auto"/>
        <w:left w:val="none" w:sz="0" w:space="0" w:color="auto"/>
        <w:bottom w:val="none" w:sz="0" w:space="0" w:color="auto"/>
        <w:right w:val="none" w:sz="0" w:space="0" w:color="auto"/>
      </w:divBdr>
    </w:div>
    <w:div w:id="532156330">
      <w:bodyDiv w:val="1"/>
      <w:marLeft w:val="0"/>
      <w:marRight w:val="0"/>
      <w:marTop w:val="0"/>
      <w:marBottom w:val="0"/>
      <w:divBdr>
        <w:top w:val="none" w:sz="0" w:space="0" w:color="auto"/>
        <w:left w:val="none" w:sz="0" w:space="0" w:color="auto"/>
        <w:bottom w:val="none" w:sz="0" w:space="0" w:color="auto"/>
        <w:right w:val="none" w:sz="0" w:space="0" w:color="auto"/>
      </w:divBdr>
    </w:div>
    <w:div w:id="538056933">
      <w:bodyDiv w:val="1"/>
      <w:marLeft w:val="0"/>
      <w:marRight w:val="0"/>
      <w:marTop w:val="0"/>
      <w:marBottom w:val="0"/>
      <w:divBdr>
        <w:top w:val="none" w:sz="0" w:space="0" w:color="auto"/>
        <w:left w:val="none" w:sz="0" w:space="0" w:color="auto"/>
        <w:bottom w:val="none" w:sz="0" w:space="0" w:color="auto"/>
        <w:right w:val="none" w:sz="0" w:space="0" w:color="auto"/>
      </w:divBdr>
    </w:div>
    <w:div w:id="540173306">
      <w:bodyDiv w:val="1"/>
      <w:marLeft w:val="0"/>
      <w:marRight w:val="0"/>
      <w:marTop w:val="0"/>
      <w:marBottom w:val="0"/>
      <w:divBdr>
        <w:top w:val="none" w:sz="0" w:space="0" w:color="auto"/>
        <w:left w:val="none" w:sz="0" w:space="0" w:color="auto"/>
        <w:bottom w:val="none" w:sz="0" w:space="0" w:color="auto"/>
        <w:right w:val="none" w:sz="0" w:space="0" w:color="auto"/>
      </w:divBdr>
    </w:div>
    <w:div w:id="549414669">
      <w:bodyDiv w:val="1"/>
      <w:marLeft w:val="0"/>
      <w:marRight w:val="0"/>
      <w:marTop w:val="0"/>
      <w:marBottom w:val="0"/>
      <w:divBdr>
        <w:top w:val="none" w:sz="0" w:space="0" w:color="auto"/>
        <w:left w:val="none" w:sz="0" w:space="0" w:color="auto"/>
        <w:bottom w:val="none" w:sz="0" w:space="0" w:color="auto"/>
        <w:right w:val="none" w:sz="0" w:space="0" w:color="auto"/>
      </w:divBdr>
    </w:div>
    <w:div w:id="550729040">
      <w:bodyDiv w:val="1"/>
      <w:marLeft w:val="0"/>
      <w:marRight w:val="0"/>
      <w:marTop w:val="0"/>
      <w:marBottom w:val="0"/>
      <w:divBdr>
        <w:top w:val="none" w:sz="0" w:space="0" w:color="auto"/>
        <w:left w:val="none" w:sz="0" w:space="0" w:color="auto"/>
        <w:bottom w:val="none" w:sz="0" w:space="0" w:color="auto"/>
        <w:right w:val="none" w:sz="0" w:space="0" w:color="auto"/>
      </w:divBdr>
    </w:div>
    <w:div w:id="558201366">
      <w:bodyDiv w:val="1"/>
      <w:marLeft w:val="0"/>
      <w:marRight w:val="0"/>
      <w:marTop w:val="0"/>
      <w:marBottom w:val="0"/>
      <w:divBdr>
        <w:top w:val="none" w:sz="0" w:space="0" w:color="auto"/>
        <w:left w:val="none" w:sz="0" w:space="0" w:color="auto"/>
        <w:bottom w:val="none" w:sz="0" w:space="0" w:color="auto"/>
        <w:right w:val="none" w:sz="0" w:space="0" w:color="auto"/>
      </w:divBdr>
    </w:div>
    <w:div w:id="579173019">
      <w:bodyDiv w:val="1"/>
      <w:marLeft w:val="0"/>
      <w:marRight w:val="0"/>
      <w:marTop w:val="0"/>
      <w:marBottom w:val="0"/>
      <w:divBdr>
        <w:top w:val="none" w:sz="0" w:space="0" w:color="auto"/>
        <w:left w:val="none" w:sz="0" w:space="0" w:color="auto"/>
        <w:bottom w:val="none" w:sz="0" w:space="0" w:color="auto"/>
        <w:right w:val="none" w:sz="0" w:space="0" w:color="auto"/>
      </w:divBdr>
      <w:divsChild>
        <w:div w:id="1025058602">
          <w:marLeft w:val="0"/>
          <w:marRight w:val="0"/>
          <w:marTop w:val="0"/>
          <w:marBottom w:val="0"/>
          <w:divBdr>
            <w:top w:val="none" w:sz="0" w:space="0" w:color="auto"/>
            <w:left w:val="none" w:sz="0" w:space="0" w:color="auto"/>
            <w:bottom w:val="none" w:sz="0" w:space="0" w:color="auto"/>
            <w:right w:val="none" w:sz="0" w:space="0" w:color="auto"/>
          </w:divBdr>
        </w:div>
      </w:divsChild>
    </w:div>
    <w:div w:id="584388478">
      <w:bodyDiv w:val="1"/>
      <w:marLeft w:val="0"/>
      <w:marRight w:val="0"/>
      <w:marTop w:val="0"/>
      <w:marBottom w:val="0"/>
      <w:divBdr>
        <w:top w:val="none" w:sz="0" w:space="0" w:color="auto"/>
        <w:left w:val="none" w:sz="0" w:space="0" w:color="auto"/>
        <w:bottom w:val="none" w:sz="0" w:space="0" w:color="auto"/>
        <w:right w:val="none" w:sz="0" w:space="0" w:color="auto"/>
      </w:divBdr>
    </w:div>
    <w:div w:id="586233679">
      <w:bodyDiv w:val="1"/>
      <w:marLeft w:val="0"/>
      <w:marRight w:val="0"/>
      <w:marTop w:val="0"/>
      <w:marBottom w:val="0"/>
      <w:divBdr>
        <w:top w:val="none" w:sz="0" w:space="0" w:color="auto"/>
        <w:left w:val="none" w:sz="0" w:space="0" w:color="auto"/>
        <w:bottom w:val="none" w:sz="0" w:space="0" w:color="auto"/>
        <w:right w:val="none" w:sz="0" w:space="0" w:color="auto"/>
      </w:divBdr>
    </w:div>
    <w:div w:id="600721271">
      <w:bodyDiv w:val="1"/>
      <w:marLeft w:val="0"/>
      <w:marRight w:val="0"/>
      <w:marTop w:val="0"/>
      <w:marBottom w:val="0"/>
      <w:divBdr>
        <w:top w:val="none" w:sz="0" w:space="0" w:color="auto"/>
        <w:left w:val="none" w:sz="0" w:space="0" w:color="auto"/>
        <w:bottom w:val="none" w:sz="0" w:space="0" w:color="auto"/>
        <w:right w:val="none" w:sz="0" w:space="0" w:color="auto"/>
      </w:divBdr>
    </w:div>
    <w:div w:id="640421550">
      <w:bodyDiv w:val="1"/>
      <w:marLeft w:val="0"/>
      <w:marRight w:val="0"/>
      <w:marTop w:val="0"/>
      <w:marBottom w:val="0"/>
      <w:divBdr>
        <w:top w:val="none" w:sz="0" w:space="0" w:color="auto"/>
        <w:left w:val="none" w:sz="0" w:space="0" w:color="auto"/>
        <w:bottom w:val="none" w:sz="0" w:space="0" w:color="auto"/>
        <w:right w:val="none" w:sz="0" w:space="0" w:color="auto"/>
      </w:divBdr>
    </w:div>
    <w:div w:id="647444216">
      <w:bodyDiv w:val="1"/>
      <w:marLeft w:val="0"/>
      <w:marRight w:val="0"/>
      <w:marTop w:val="0"/>
      <w:marBottom w:val="0"/>
      <w:divBdr>
        <w:top w:val="none" w:sz="0" w:space="0" w:color="auto"/>
        <w:left w:val="none" w:sz="0" w:space="0" w:color="auto"/>
        <w:bottom w:val="none" w:sz="0" w:space="0" w:color="auto"/>
        <w:right w:val="none" w:sz="0" w:space="0" w:color="auto"/>
      </w:divBdr>
    </w:div>
    <w:div w:id="662899044">
      <w:bodyDiv w:val="1"/>
      <w:marLeft w:val="0"/>
      <w:marRight w:val="0"/>
      <w:marTop w:val="0"/>
      <w:marBottom w:val="0"/>
      <w:divBdr>
        <w:top w:val="none" w:sz="0" w:space="0" w:color="auto"/>
        <w:left w:val="none" w:sz="0" w:space="0" w:color="auto"/>
        <w:bottom w:val="none" w:sz="0" w:space="0" w:color="auto"/>
        <w:right w:val="none" w:sz="0" w:space="0" w:color="auto"/>
      </w:divBdr>
    </w:div>
    <w:div w:id="673916132">
      <w:bodyDiv w:val="1"/>
      <w:marLeft w:val="0"/>
      <w:marRight w:val="0"/>
      <w:marTop w:val="0"/>
      <w:marBottom w:val="0"/>
      <w:divBdr>
        <w:top w:val="none" w:sz="0" w:space="0" w:color="auto"/>
        <w:left w:val="none" w:sz="0" w:space="0" w:color="auto"/>
        <w:bottom w:val="none" w:sz="0" w:space="0" w:color="auto"/>
        <w:right w:val="none" w:sz="0" w:space="0" w:color="auto"/>
      </w:divBdr>
    </w:div>
    <w:div w:id="678696318">
      <w:bodyDiv w:val="1"/>
      <w:marLeft w:val="0"/>
      <w:marRight w:val="0"/>
      <w:marTop w:val="0"/>
      <w:marBottom w:val="0"/>
      <w:divBdr>
        <w:top w:val="none" w:sz="0" w:space="0" w:color="auto"/>
        <w:left w:val="none" w:sz="0" w:space="0" w:color="auto"/>
        <w:bottom w:val="none" w:sz="0" w:space="0" w:color="auto"/>
        <w:right w:val="none" w:sz="0" w:space="0" w:color="auto"/>
      </w:divBdr>
    </w:div>
    <w:div w:id="694621581">
      <w:bodyDiv w:val="1"/>
      <w:marLeft w:val="0"/>
      <w:marRight w:val="0"/>
      <w:marTop w:val="0"/>
      <w:marBottom w:val="0"/>
      <w:divBdr>
        <w:top w:val="none" w:sz="0" w:space="0" w:color="auto"/>
        <w:left w:val="none" w:sz="0" w:space="0" w:color="auto"/>
        <w:bottom w:val="none" w:sz="0" w:space="0" w:color="auto"/>
        <w:right w:val="none" w:sz="0" w:space="0" w:color="auto"/>
      </w:divBdr>
    </w:div>
    <w:div w:id="702749894">
      <w:bodyDiv w:val="1"/>
      <w:marLeft w:val="0"/>
      <w:marRight w:val="0"/>
      <w:marTop w:val="0"/>
      <w:marBottom w:val="0"/>
      <w:divBdr>
        <w:top w:val="none" w:sz="0" w:space="0" w:color="auto"/>
        <w:left w:val="none" w:sz="0" w:space="0" w:color="auto"/>
        <w:bottom w:val="none" w:sz="0" w:space="0" w:color="auto"/>
        <w:right w:val="none" w:sz="0" w:space="0" w:color="auto"/>
      </w:divBdr>
    </w:div>
    <w:div w:id="705327829">
      <w:bodyDiv w:val="1"/>
      <w:marLeft w:val="0"/>
      <w:marRight w:val="0"/>
      <w:marTop w:val="0"/>
      <w:marBottom w:val="0"/>
      <w:divBdr>
        <w:top w:val="none" w:sz="0" w:space="0" w:color="auto"/>
        <w:left w:val="none" w:sz="0" w:space="0" w:color="auto"/>
        <w:bottom w:val="none" w:sz="0" w:space="0" w:color="auto"/>
        <w:right w:val="none" w:sz="0" w:space="0" w:color="auto"/>
      </w:divBdr>
    </w:div>
    <w:div w:id="720327582">
      <w:bodyDiv w:val="1"/>
      <w:marLeft w:val="0"/>
      <w:marRight w:val="0"/>
      <w:marTop w:val="0"/>
      <w:marBottom w:val="0"/>
      <w:divBdr>
        <w:top w:val="none" w:sz="0" w:space="0" w:color="auto"/>
        <w:left w:val="none" w:sz="0" w:space="0" w:color="auto"/>
        <w:bottom w:val="none" w:sz="0" w:space="0" w:color="auto"/>
        <w:right w:val="none" w:sz="0" w:space="0" w:color="auto"/>
      </w:divBdr>
    </w:div>
    <w:div w:id="724452138">
      <w:bodyDiv w:val="1"/>
      <w:marLeft w:val="0"/>
      <w:marRight w:val="0"/>
      <w:marTop w:val="0"/>
      <w:marBottom w:val="0"/>
      <w:divBdr>
        <w:top w:val="none" w:sz="0" w:space="0" w:color="auto"/>
        <w:left w:val="none" w:sz="0" w:space="0" w:color="auto"/>
        <w:bottom w:val="none" w:sz="0" w:space="0" w:color="auto"/>
        <w:right w:val="none" w:sz="0" w:space="0" w:color="auto"/>
      </w:divBdr>
    </w:div>
    <w:div w:id="731658344">
      <w:bodyDiv w:val="1"/>
      <w:marLeft w:val="0"/>
      <w:marRight w:val="0"/>
      <w:marTop w:val="0"/>
      <w:marBottom w:val="0"/>
      <w:divBdr>
        <w:top w:val="none" w:sz="0" w:space="0" w:color="auto"/>
        <w:left w:val="none" w:sz="0" w:space="0" w:color="auto"/>
        <w:bottom w:val="none" w:sz="0" w:space="0" w:color="auto"/>
        <w:right w:val="none" w:sz="0" w:space="0" w:color="auto"/>
      </w:divBdr>
    </w:div>
    <w:div w:id="737746796">
      <w:bodyDiv w:val="1"/>
      <w:marLeft w:val="0"/>
      <w:marRight w:val="0"/>
      <w:marTop w:val="0"/>
      <w:marBottom w:val="0"/>
      <w:divBdr>
        <w:top w:val="none" w:sz="0" w:space="0" w:color="auto"/>
        <w:left w:val="none" w:sz="0" w:space="0" w:color="auto"/>
        <w:bottom w:val="none" w:sz="0" w:space="0" w:color="auto"/>
        <w:right w:val="none" w:sz="0" w:space="0" w:color="auto"/>
      </w:divBdr>
    </w:div>
    <w:div w:id="767308922">
      <w:bodyDiv w:val="1"/>
      <w:marLeft w:val="0"/>
      <w:marRight w:val="0"/>
      <w:marTop w:val="0"/>
      <w:marBottom w:val="0"/>
      <w:divBdr>
        <w:top w:val="none" w:sz="0" w:space="0" w:color="auto"/>
        <w:left w:val="none" w:sz="0" w:space="0" w:color="auto"/>
        <w:bottom w:val="none" w:sz="0" w:space="0" w:color="auto"/>
        <w:right w:val="none" w:sz="0" w:space="0" w:color="auto"/>
      </w:divBdr>
    </w:div>
    <w:div w:id="774986191">
      <w:bodyDiv w:val="1"/>
      <w:marLeft w:val="0"/>
      <w:marRight w:val="0"/>
      <w:marTop w:val="0"/>
      <w:marBottom w:val="0"/>
      <w:divBdr>
        <w:top w:val="none" w:sz="0" w:space="0" w:color="auto"/>
        <w:left w:val="none" w:sz="0" w:space="0" w:color="auto"/>
        <w:bottom w:val="none" w:sz="0" w:space="0" w:color="auto"/>
        <w:right w:val="none" w:sz="0" w:space="0" w:color="auto"/>
      </w:divBdr>
    </w:div>
    <w:div w:id="777915893">
      <w:bodyDiv w:val="1"/>
      <w:marLeft w:val="0"/>
      <w:marRight w:val="0"/>
      <w:marTop w:val="0"/>
      <w:marBottom w:val="0"/>
      <w:divBdr>
        <w:top w:val="none" w:sz="0" w:space="0" w:color="auto"/>
        <w:left w:val="none" w:sz="0" w:space="0" w:color="auto"/>
        <w:bottom w:val="none" w:sz="0" w:space="0" w:color="auto"/>
        <w:right w:val="none" w:sz="0" w:space="0" w:color="auto"/>
      </w:divBdr>
    </w:div>
    <w:div w:id="780733087">
      <w:bodyDiv w:val="1"/>
      <w:marLeft w:val="0"/>
      <w:marRight w:val="0"/>
      <w:marTop w:val="0"/>
      <w:marBottom w:val="0"/>
      <w:divBdr>
        <w:top w:val="none" w:sz="0" w:space="0" w:color="auto"/>
        <w:left w:val="none" w:sz="0" w:space="0" w:color="auto"/>
        <w:bottom w:val="none" w:sz="0" w:space="0" w:color="auto"/>
        <w:right w:val="none" w:sz="0" w:space="0" w:color="auto"/>
      </w:divBdr>
    </w:div>
    <w:div w:id="825558466">
      <w:bodyDiv w:val="1"/>
      <w:marLeft w:val="0"/>
      <w:marRight w:val="0"/>
      <w:marTop w:val="0"/>
      <w:marBottom w:val="0"/>
      <w:divBdr>
        <w:top w:val="none" w:sz="0" w:space="0" w:color="auto"/>
        <w:left w:val="none" w:sz="0" w:space="0" w:color="auto"/>
        <w:bottom w:val="none" w:sz="0" w:space="0" w:color="auto"/>
        <w:right w:val="none" w:sz="0" w:space="0" w:color="auto"/>
      </w:divBdr>
    </w:div>
    <w:div w:id="827600169">
      <w:bodyDiv w:val="1"/>
      <w:marLeft w:val="0"/>
      <w:marRight w:val="0"/>
      <w:marTop w:val="0"/>
      <w:marBottom w:val="0"/>
      <w:divBdr>
        <w:top w:val="none" w:sz="0" w:space="0" w:color="auto"/>
        <w:left w:val="none" w:sz="0" w:space="0" w:color="auto"/>
        <w:bottom w:val="none" w:sz="0" w:space="0" w:color="auto"/>
        <w:right w:val="none" w:sz="0" w:space="0" w:color="auto"/>
      </w:divBdr>
    </w:div>
    <w:div w:id="828057670">
      <w:bodyDiv w:val="1"/>
      <w:marLeft w:val="0"/>
      <w:marRight w:val="0"/>
      <w:marTop w:val="0"/>
      <w:marBottom w:val="0"/>
      <w:divBdr>
        <w:top w:val="none" w:sz="0" w:space="0" w:color="auto"/>
        <w:left w:val="none" w:sz="0" w:space="0" w:color="auto"/>
        <w:bottom w:val="none" w:sz="0" w:space="0" w:color="auto"/>
        <w:right w:val="none" w:sz="0" w:space="0" w:color="auto"/>
      </w:divBdr>
    </w:div>
    <w:div w:id="835195234">
      <w:bodyDiv w:val="1"/>
      <w:marLeft w:val="0"/>
      <w:marRight w:val="0"/>
      <w:marTop w:val="0"/>
      <w:marBottom w:val="0"/>
      <w:divBdr>
        <w:top w:val="none" w:sz="0" w:space="0" w:color="auto"/>
        <w:left w:val="none" w:sz="0" w:space="0" w:color="auto"/>
        <w:bottom w:val="none" w:sz="0" w:space="0" w:color="auto"/>
        <w:right w:val="none" w:sz="0" w:space="0" w:color="auto"/>
      </w:divBdr>
    </w:div>
    <w:div w:id="861287538">
      <w:bodyDiv w:val="1"/>
      <w:marLeft w:val="0"/>
      <w:marRight w:val="0"/>
      <w:marTop w:val="0"/>
      <w:marBottom w:val="0"/>
      <w:divBdr>
        <w:top w:val="none" w:sz="0" w:space="0" w:color="auto"/>
        <w:left w:val="none" w:sz="0" w:space="0" w:color="auto"/>
        <w:bottom w:val="none" w:sz="0" w:space="0" w:color="auto"/>
        <w:right w:val="none" w:sz="0" w:space="0" w:color="auto"/>
      </w:divBdr>
    </w:div>
    <w:div w:id="877476192">
      <w:bodyDiv w:val="1"/>
      <w:marLeft w:val="0"/>
      <w:marRight w:val="0"/>
      <w:marTop w:val="0"/>
      <w:marBottom w:val="0"/>
      <w:divBdr>
        <w:top w:val="none" w:sz="0" w:space="0" w:color="auto"/>
        <w:left w:val="none" w:sz="0" w:space="0" w:color="auto"/>
        <w:bottom w:val="none" w:sz="0" w:space="0" w:color="auto"/>
        <w:right w:val="none" w:sz="0" w:space="0" w:color="auto"/>
      </w:divBdr>
    </w:div>
    <w:div w:id="887185091">
      <w:bodyDiv w:val="1"/>
      <w:marLeft w:val="0"/>
      <w:marRight w:val="0"/>
      <w:marTop w:val="0"/>
      <w:marBottom w:val="0"/>
      <w:divBdr>
        <w:top w:val="none" w:sz="0" w:space="0" w:color="auto"/>
        <w:left w:val="none" w:sz="0" w:space="0" w:color="auto"/>
        <w:bottom w:val="none" w:sz="0" w:space="0" w:color="auto"/>
        <w:right w:val="none" w:sz="0" w:space="0" w:color="auto"/>
      </w:divBdr>
    </w:div>
    <w:div w:id="887300736">
      <w:bodyDiv w:val="1"/>
      <w:marLeft w:val="0"/>
      <w:marRight w:val="0"/>
      <w:marTop w:val="0"/>
      <w:marBottom w:val="0"/>
      <w:divBdr>
        <w:top w:val="none" w:sz="0" w:space="0" w:color="auto"/>
        <w:left w:val="none" w:sz="0" w:space="0" w:color="auto"/>
        <w:bottom w:val="none" w:sz="0" w:space="0" w:color="auto"/>
        <w:right w:val="none" w:sz="0" w:space="0" w:color="auto"/>
      </w:divBdr>
      <w:divsChild>
        <w:div w:id="500000464">
          <w:marLeft w:val="0"/>
          <w:marRight w:val="0"/>
          <w:marTop w:val="0"/>
          <w:marBottom w:val="0"/>
          <w:divBdr>
            <w:top w:val="none" w:sz="0" w:space="0" w:color="auto"/>
            <w:left w:val="none" w:sz="0" w:space="0" w:color="auto"/>
            <w:bottom w:val="none" w:sz="0" w:space="0" w:color="auto"/>
            <w:right w:val="none" w:sz="0" w:space="0" w:color="auto"/>
          </w:divBdr>
        </w:div>
        <w:div w:id="1900288278">
          <w:marLeft w:val="0"/>
          <w:marRight w:val="0"/>
          <w:marTop w:val="0"/>
          <w:marBottom w:val="0"/>
          <w:divBdr>
            <w:top w:val="none" w:sz="0" w:space="0" w:color="auto"/>
            <w:left w:val="none" w:sz="0" w:space="0" w:color="auto"/>
            <w:bottom w:val="none" w:sz="0" w:space="0" w:color="auto"/>
            <w:right w:val="none" w:sz="0" w:space="0" w:color="auto"/>
          </w:divBdr>
        </w:div>
        <w:div w:id="1626034375">
          <w:marLeft w:val="0"/>
          <w:marRight w:val="0"/>
          <w:marTop w:val="0"/>
          <w:marBottom w:val="0"/>
          <w:divBdr>
            <w:top w:val="none" w:sz="0" w:space="0" w:color="auto"/>
            <w:left w:val="none" w:sz="0" w:space="0" w:color="auto"/>
            <w:bottom w:val="none" w:sz="0" w:space="0" w:color="auto"/>
            <w:right w:val="none" w:sz="0" w:space="0" w:color="auto"/>
          </w:divBdr>
        </w:div>
        <w:div w:id="2140537465">
          <w:marLeft w:val="0"/>
          <w:marRight w:val="0"/>
          <w:marTop w:val="0"/>
          <w:marBottom w:val="0"/>
          <w:divBdr>
            <w:top w:val="none" w:sz="0" w:space="0" w:color="auto"/>
            <w:left w:val="none" w:sz="0" w:space="0" w:color="auto"/>
            <w:bottom w:val="none" w:sz="0" w:space="0" w:color="auto"/>
            <w:right w:val="none" w:sz="0" w:space="0" w:color="auto"/>
          </w:divBdr>
        </w:div>
        <w:div w:id="1877740006">
          <w:marLeft w:val="0"/>
          <w:marRight w:val="0"/>
          <w:marTop w:val="0"/>
          <w:marBottom w:val="0"/>
          <w:divBdr>
            <w:top w:val="none" w:sz="0" w:space="0" w:color="auto"/>
            <w:left w:val="none" w:sz="0" w:space="0" w:color="auto"/>
            <w:bottom w:val="none" w:sz="0" w:space="0" w:color="auto"/>
            <w:right w:val="none" w:sz="0" w:space="0" w:color="auto"/>
          </w:divBdr>
        </w:div>
        <w:div w:id="1324234007">
          <w:marLeft w:val="0"/>
          <w:marRight w:val="0"/>
          <w:marTop w:val="0"/>
          <w:marBottom w:val="0"/>
          <w:divBdr>
            <w:top w:val="none" w:sz="0" w:space="0" w:color="auto"/>
            <w:left w:val="none" w:sz="0" w:space="0" w:color="auto"/>
            <w:bottom w:val="none" w:sz="0" w:space="0" w:color="auto"/>
            <w:right w:val="none" w:sz="0" w:space="0" w:color="auto"/>
          </w:divBdr>
        </w:div>
        <w:div w:id="1410425225">
          <w:marLeft w:val="0"/>
          <w:marRight w:val="0"/>
          <w:marTop w:val="0"/>
          <w:marBottom w:val="0"/>
          <w:divBdr>
            <w:top w:val="none" w:sz="0" w:space="0" w:color="auto"/>
            <w:left w:val="none" w:sz="0" w:space="0" w:color="auto"/>
            <w:bottom w:val="none" w:sz="0" w:space="0" w:color="auto"/>
            <w:right w:val="none" w:sz="0" w:space="0" w:color="auto"/>
          </w:divBdr>
        </w:div>
      </w:divsChild>
    </w:div>
    <w:div w:id="887574961">
      <w:bodyDiv w:val="1"/>
      <w:marLeft w:val="0"/>
      <w:marRight w:val="0"/>
      <w:marTop w:val="0"/>
      <w:marBottom w:val="0"/>
      <w:divBdr>
        <w:top w:val="none" w:sz="0" w:space="0" w:color="auto"/>
        <w:left w:val="none" w:sz="0" w:space="0" w:color="auto"/>
        <w:bottom w:val="none" w:sz="0" w:space="0" w:color="auto"/>
        <w:right w:val="none" w:sz="0" w:space="0" w:color="auto"/>
      </w:divBdr>
    </w:div>
    <w:div w:id="887691389">
      <w:bodyDiv w:val="1"/>
      <w:marLeft w:val="0"/>
      <w:marRight w:val="0"/>
      <w:marTop w:val="0"/>
      <w:marBottom w:val="0"/>
      <w:divBdr>
        <w:top w:val="none" w:sz="0" w:space="0" w:color="auto"/>
        <w:left w:val="none" w:sz="0" w:space="0" w:color="auto"/>
        <w:bottom w:val="none" w:sz="0" w:space="0" w:color="auto"/>
        <w:right w:val="none" w:sz="0" w:space="0" w:color="auto"/>
      </w:divBdr>
    </w:div>
    <w:div w:id="917403246">
      <w:bodyDiv w:val="1"/>
      <w:marLeft w:val="0"/>
      <w:marRight w:val="0"/>
      <w:marTop w:val="0"/>
      <w:marBottom w:val="0"/>
      <w:divBdr>
        <w:top w:val="none" w:sz="0" w:space="0" w:color="auto"/>
        <w:left w:val="none" w:sz="0" w:space="0" w:color="auto"/>
        <w:bottom w:val="none" w:sz="0" w:space="0" w:color="auto"/>
        <w:right w:val="none" w:sz="0" w:space="0" w:color="auto"/>
      </w:divBdr>
    </w:div>
    <w:div w:id="943346617">
      <w:bodyDiv w:val="1"/>
      <w:marLeft w:val="0"/>
      <w:marRight w:val="0"/>
      <w:marTop w:val="0"/>
      <w:marBottom w:val="0"/>
      <w:divBdr>
        <w:top w:val="none" w:sz="0" w:space="0" w:color="auto"/>
        <w:left w:val="none" w:sz="0" w:space="0" w:color="auto"/>
        <w:bottom w:val="none" w:sz="0" w:space="0" w:color="auto"/>
        <w:right w:val="none" w:sz="0" w:space="0" w:color="auto"/>
      </w:divBdr>
    </w:div>
    <w:div w:id="956643755">
      <w:bodyDiv w:val="1"/>
      <w:marLeft w:val="0"/>
      <w:marRight w:val="0"/>
      <w:marTop w:val="0"/>
      <w:marBottom w:val="0"/>
      <w:divBdr>
        <w:top w:val="none" w:sz="0" w:space="0" w:color="auto"/>
        <w:left w:val="none" w:sz="0" w:space="0" w:color="auto"/>
        <w:bottom w:val="none" w:sz="0" w:space="0" w:color="auto"/>
        <w:right w:val="none" w:sz="0" w:space="0" w:color="auto"/>
      </w:divBdr>
    </w:div>
    <w:div w:id="971599359">
      <w:bodyDiv w:val="1"/>
      <w:marLeft w:val="0"/>
      <w:marRight w:val="0"/>
      <w:marTop w:val="0"/>
      <w:marBottom w:val="0"/>
      <w:divBdr>
        <w:top w:val="none" w:sz="0" w:space="0" w:color="auto"/>
        <w:left w:val="none" w:sz="0" w:space="0" w:color="auto"/>
        <w:bottom w:val="none" w:sz="0" w:space="0" w:color="auto"/>
        <w:right w:val="none" w:sz="0" w:space="0" w:color="auto"/>
      </w:divBdr>
    </w:div>
    <w:div w:id="986251992">
      <w:bodyDiv w:val="1"/>
      <w:marLeft w:val="0"/>
      <w:marRight w:val="0"/>
      <w:marTop w:val="0"/>
      <w:marBottom w:val="0"/>
      <w:divBdr>
        <w:top w:val="none" w:sz="0" w:space="0" w:color="auto"/>
        <w:left w:val="none" w:sz="0" w:space="0" w:color="auto"/>
        <w:bottom w:val="none" w:sz="0" w:space="0" w:color="auto"/>
        <w:right w:val="none" w:sz="0" w:space="0" w:color="auto"/>
      </w:divBdr>
    </w:div>
    <w:div w:id="989872503">
      <w:bodyDiv w:val="1"/>
      <w:marLeft w:val="0"/>
      <w:marRight w:val="0"/>
      <w:marTop w:val="0"/>
      <w:marBottom w:val="0"/>
      <w:divBdr>
        <w:top w:val="none" w:sz="0" w:space="0" w:color="auto"/>
        <w:left w:val="none" w:sz="0" w:space="0" w:color="auto"/>
        <w:bottom w:val="none" w:sz="0" w:space="0" w:color="auto"/>
        <w:right w:val="none" w:sz="0" w:space="0" w:color="auto"/>
      </w:divBdr>
    </w:div>
    <w:div w:id="992871353">
      <w:bodyDiv w:val="1"/>
      <w:marLeft w:val="0"/>
      <w:marRight w:val="0"/>
      <w:marTop w:val="0"/>
      <w:marBottom w:val="0"/>
      <w:divBdr>
        <w:top w:val="none" w:sz="0" w:space="0" w:color="auto"/>
        <w:left w:val="none" w:sz="0" w:space="0" w:color="auto"/>
        <w:bottom w:val="none" w:sz="0" w:space="0" w:color="auto"/>
        <w:right w:val="none" w:sz="0" w:space="0" w:color="auto"/>
      </w:divBdr>
    </w:div>
    <w:div w:id="1005935927">
      <w:bodyDiv w:val="1"/>
      <w:marLeft w:val="0"/>
      <w:marRight w:val="0"/>
      <w:marTop w:val="0"/>
      <w:marBottom w:val="0"/>
      <w:divBdr>
        <w:top w:val="none" w:sz="0" w:space="0" w:color="auto"/>
        <w:left w:val="none" w:sz="0" w:space="0" w:color="auto"/>
        <w:bottom w:val="none" w:sz="0" w:space="0" w:color="auto"/>
        <w:right w:val="none" w:sz="0" w:space="0" w:color="auto"/>
      </w:divBdr>
    </w:div>
    <w:div w:id="1026715807">
      <w:bodyDiv w:val="1"/>
      <w:marLeft w:val="0"/>
      <w:marRight w:val="0"/>
      <w:marTop w:val="0"/>
      <w:marBottom w:val="0"/>
      <w:divBdr>
        <w:top w:val="none" w:sz="0" w:space="0" w:color="auto"/>
        <w:left w:val="none" w:sz="0" w:space="0" w:color="auto"/>
        <w:bottom w:val="none" w:sz="0" w:space="0" w:color="auto"/>
        <w:right w:val="none" w:sz="0" w:space="0" w:color="auto"/>
      </w:divBdr>
    </w:div>
    <w:div w:id="1027365598">
      <w:bodyDiv w:val="1"/>
      <w:marLeft w:val="0"/>
      <w:marRight w:val="0"/>
      <w:marTop w:val="0"/>
      <w:marBottom w:val="0"/>
      <w:divBdr>
        <w:top w:val="none" w:sz="0" w:space="0" w:color="auto"/>
        <w:left w:val="none" w:sz="0" w:space="0" w:color="auto"/>
        <w:bottom w:val="none" w:sz="0" w:space="0" w:color="auto"/>
        <w:right w:val="none" w:sz="0" w:space="0" w:color="auto"/>
      </w:divBdr>
      <w:divsChild>
        <w:div w:id="1397585732">
          <w:marLeft w:val="-225"/>
          <w:marRight w:val="-225"/>
          <w:marTop w:val="0"/>
          <w:marBottom w:val="0"/>
          <w:divBdr>
            <w:top w:val="none" w:sz="0" w:space="0" w:color="auto"/>
            <w:left w:val="none" w:sz="0" w:space="0" w:color="auto"/>
            <w:bottom w:val="none" w:sz="0" w:space="0" w:color="auto"/>
            <w:right w:val="none" w:sz="0" w:space="0" w:color="auto"/>
          </w:divBdr>
          <w:divsChild>
            <w:div w:id="2067408984">
              <w:marLeft w:val="0"/>
              <w:marRight w:val="0"/>
              <w:marTop w:val="0"/>
              <w:marBottom w:val="0"/>
              <w:divBdr>
                <w:top w:val="none" w:sz="0" w:space="0" w:color="auto"/>
                <w:left w:val="none" w:sz="0" w:space="0" w:color="auto"/>
                <w:bottom w:val="none" w:sz="0" w:space="0" w:color="auto"/>
                <w:right w:val="none" w:sz="0" w:space="0" w:color="auto"/>
              </w:divBdr>
            </w:div>
          </w:divsChild>
        </w:div>
        <w:div w:id="148982764">
          <w:marLeft w:val="-225"/>
          <w:marRight w:val="-225"/>
          <w:marTop w:val="0"/>
          <w:marBottom w:val="0"/>
          <w:divBdr>
            <w:top w:val="none" w:sz="0" w:space="0" w:color="auto"/>
            <w:left w:val="none" w:sz="0" w:space="0" w:color="auto"/>
            <w:bottom w:val="none" w:sz="0" w:space="0" w:color="auto"/>
            <w:right w:val="none" w:sz="0" w:space="0" w:color="auto"/>
          </w:divBdr>
          <w:divsChild>
            <w:div w:id="1659068336">
              <w:marLeft w:val="0"/>
              <w:marRight w:val="0"/>
              <w:marTop w:val="0"/>
              <w:marBottom w:val="0"/>
              <w:divBdr>
                <w:top w:val="none" w:sz="0" w:space="0" w:color="auto"/>
                <w:left w:val="none" w:sz="0" w:space="0" w:color="auto"/>
                <w:bottom w:val="none" w:sz="0" w:space="0" w:color="auto"/>
                <w:right w:val="none" w:sz="0" w:space="0" w:color="auto"/>
              </w:divBdr>
              <w:divsChild>
                <w:div w:id="1610501975">
                  <w:marLeft w:val="-225"/>
                  <w:marRight w:val="-225"/>
                  <w:marTop w:val="0"/>
                  <w:marBottom w:val="0"/>
                  <w:divBdr>
                    <w:top w:val="none" w:sz="0" w:space="0" w:color="auto"/>
                    <w:left w:val="none" w:sz="0" w:space="0" w:color="auto"/>
                    <w:bottom w:val="none" w:sz="0" w:space="0" w:color="auto"/>
                    <w:right w:val="none" w:sz="0" w:space="0" w:color="auto"/>
                  </w:divBdr>
                  <w:divsChild>
                    <w:div w:id="105739044">
                      <w:marLeft w:val="0"/>
                      <w:marRight w:val="0"/>
                      <w:marTop w:val="0"/>
                      <w:marBottom w:val="0"/>
                      <w:divBdr>
                        <w:top w:val="none" w:sz="0" w:space="0" w:color="auto"/>
                        <w:left w:val="none" w:sz="0" w:space="0" w:color="auto"/>
                        <w:bottom w:val="none" w:sz="0" w:space="0" w:color="auto"/>
                        <w:right w:val="none" w:sz="0" w:space="0" w:color="auto"/>
                      </w:divBdr>
                      <w:divsChild>
                        <w:div w:id="733897308">
                          <w:marLeft w:val="-225"/>
                          <w:marRight w:val="-225"/>
                          <w:marTop w:val="0"/>
                          <w:marBottom w:val="0"/>
                          <w:divBdr>
                            <w:top w:val="none" w:sz="0" w:space="0" w:color="auto"/>
                            <w:left w:val="none" w:sz="0" w:space="0" w:color="auto"/>
                            <w:bottom w:val="none" w:sz="0" w:space="0" w:color="auto"/>
                            <w:right w:val="none" w:sz="0" w:space="0" w:color="auto"/>
                          </w:divBdr>
                          <w:divsChild>
                            <w:div w:id="1775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25562">
      <w:bodyDiv w:val="1"/>
      <w:marLeft w:val="0"/>
      <w:marRight w:val="0"/>
      <w:marTop w:val="0"/>
      <w:marBottom w:val="0"/>
      <w:divBdr>
        <w:top w:val="none" w:sz="0" w:space="0" w:color="auto"/>
        <w:left w:val="none" w:sz="0" w:space="0" w:color="auto"/>
        <w:bottom w:val="none" w:sz="0" w:space="0" w:color="auto"/>
        <w:right w:val="none" w:sz="0" w:space="0" w:color="auto"/>
      </w:divBdr>
    </w:div>
    <w:div w:id="1066949022">
      <w:bodyDiv w:val="1"/>
      <w:marLeft w:val="0"/>
      <w:marRight w:val="0"/>
      <w:marTop w:val="0"/>
      <w:marBottom w:val="0"/>
      <w:divBdr>
        <w:top w:val="none" w:sz="0" w:space="0" w:color="auto"/>
        <w:left w:val="none" w:sz="0" w:space="0" w:color="auto"/>
        <w:bottom w:val="none" w:sz="0" w:space="0" w:color="auto"/>
        <w:right w:val="none" w:sz="0" w:space="0" w:color="auto"/>
      </w:divBdr>
    </w:div>
    <w:div w:id="1082875009">
      <w:bodyDiv w:val="1"/>
      <w:marLeft w:val="0"/>
      <w:marRight w:val="0"/>
      <w:marTop w:val="0"/>
      <w:marBottom w:val="0"/>
      <w:divBdr>
        <w:top w:val="none" w:sz="0" w:space="0" w:color="auto"/>
        <w:left w:val="none" w:sz="0" w:space="0" w:color="auto"/>
        <w:bottom w:val="none" w:sz="0" w:space="0" w:color="auto"/>
        <w:right w:val="none" w:sz="0" w:space="0" w:color="auto"/>
      </w:divBdr>
    </w:div>
    <w:div w:id="1091049740">
      <w:bodyDiv w:val="1"/>
      <w:marLeft w:val="0"/>
      <w:marRight w:val="0"/>
      <w:marTop w:val="0"/>
      <w:marBottom w:val="0"/>
      <w:divBdr>
        <w:top w:val="none" w:sz="0" w:space="0" w:color="auto"/>
        <w:left w:val="none" w:sz="0" w:space="0" w:color="auto"/>
        <w:bottom w:val="none" w:sz="0" w:space="0" w:color="auto"/>
        <w:right w:val="none" w:sz="0" w:space="0" w:color="auto"/>
      </w:divBdr>
    </w:div>
    <w:div w:id="1106845633">
      <w:bodyDiv w:val="1"/>
      <w:marLeft w:val="0"/>
      <w:marRight w:val="0"/>
      <w:marTop w:val="0"/>
      <w:marBottom w:val="0"/>
      <w:divBdr>
        <w:top w:val="none" w:sz="0" w:space="0" w:color="auto"/>
        <w:left w:val="none" w:sz="0" w:space="0" w:color="auto"/>
        <w:bottom w:val="none" w:sz="0" w:space="0" w:color="auto"/>
        <w:right w:val="none" w:sz="0" w:space="0" w:color="auto"/>
      </w:divBdr>
    </w:div>
    <w:div w:id="1129514259">
      <w:bodyDiv w:val="1"/>
      <w:marLeft w:val="0"/>
      <w:marRight w:val="0"/>
      <w:marTop w:val="0"/>
      <w:marBottom w:val="0"/>
      <w:divBdr>
        <w:top w:val="none" w:sz="0" w:space="0" w:color="auto"/>
        <w:left w:val="none" w:sz="0" w:space="0" w:color="auto"/>
        <w:bottom w:val="none" w:sz="0" w:space="0" w:color="auto"/>
        <w:right w:val="none" w:sz="0" w:space="0" w:color="auto"/>
      </w:divBdr>
    </w:div>
    <w:div w:id="1133401013">
      <w:bodyDiv w:val="1"/>
      <w:marLeft w:val="0"/>
      <w:marRight w:val="0"/>
      <w:marTop w:val="0"/>
      <w:marBottom w:val="0"/>
      <w:divBdr>
        <w:top w:val="none" w:sz="0" w:space="0" w:color="auto"/>
        <w:left w:val="none" w:sz="0" w:space="0" w:color="auto"/>
        <w:bottom w:val="none" w:sz="0" w:space="0" w:color="auto"/>
        <w:right w:val="none" w:sz="0" w:space="0" w:color="auto"/>
      </w:divBdr>
    </w:div>
    <w:div w:id="1171023145">
      <w:bodyDiv w:val="1"/>
      <w:marLeft w:val="0"/>
      <w:marRight w:val="0"/>
      <w:marTop w:val="0"/>
      <w:marBottom w:val="0"/>
      <w:divBdr>
        <w:top w:val="none" w:sz="0" w:space="0" w:color="auto"/>
        <w:left w:val="none" w:sz="0" w:space="0" w:color="auto"/>
        <w:bottom w:val="none" w:sz="0" w:space="0" w:color="auto"/>
        <w:right w:val="none" w:sz="0" w:space="0" w:color="auto"/>
      </w:divBdr>
    </w:div>
    <w:div w:id="1175147115">
      <w:bodyDiv w:val="1"/>
      <w:marLeft w:val="0"/>
      <w:marRight w:val="0"/>
      <w:marTop w:val="0"/>
      <w:marBottom w:val="0"/>
      <w:divBdr>
        <w:top w:val="none" w:sz="0" w:space="0" w:color="auto"/>
        <w:left w:val="none" w:sz="0" w:space="0" w:color="auto"/>
        <w:bottom w:val="none" w:sz="0" w:space="0" w:color="auto"/>
        <w:right w:val="none" w:sz="0" w:space="0" w:color="auto"/>
      </w:divBdr>
    </w:div>
    <w:div w:id="1180050234">
      <w:bodyDiv w:val="1"/>
      <w:marLeft w:val="0"/>
      <w:marRight w:val="0"/>
      <w:marTop w:val="0"/>
      <w:marBottom w:val="0"/>
      <w:divBdr>
        <w:top w:val="none" w:sz="0" w:space="0" w:color="auto"/>
        <w:left w:val="none" w:sz="0" w:space="0" w:color="auto"/>
        <w:bottom w:val="none" w:sz="0" w:space="0" w:color="auto"/>
        <w:right w:val="none" w:sz="0" w:space="0" w:color="auto"/>
      </w:divBdr>
    </w:div>
    <w:div w:id="1190489238">
      <w:bodyDiv w:val="1"/>
      <w:marLeft w:val="0"/>
      <w:marRight w:val="0"/>
      <w:marTop w:val="0"/>
      <w:marBottom w:val="0"/>
      <w:divBdr>
        <w:top w:val="none" w:sz="0" w:space="0" w:color="auto"/>
        <w:left w:val="none" w:sz="0" w:space="0" w:color="auto"/>
        <w:bottom w:val="none" w:sz="0" w:space="0" w:color="auto"/>
        <w:right w:val="none" w:sz="0" w:space="0" w:color="auto"/>
      </w:divBdr>
    </w:div>
    <w:div w:id="1193306566">
      <w:bodyDiv w:val="1"/>
      <w:marLeft w:val="0"/>
      <w:marRight w:val="0"/>
      <w:marTop w:val="0"/>
      <w:marBottom w:val="0"/>
      <w:divBdr>
        <w:top w:val="none" w:sz="0" w:space="0" w:color="auto"/>
        <w:left w:val="none" w:sz="0" w:space="0" w:color="auto"/>
        <w:bottom w:val="none" w:sz="0" w:space="0" w:color="auto"/>
        <w:right w:val="none" w:sz="0" w:space="0" w:color="auto"/>
      </w:divBdr>
    </w:div>
    <w:div w:id="1194540457">
      <w:bodyDiv w:val="1"/>
      <w:marLeft w:val="0"/>
      <w:marRight w:val="0"/>
      <w:marTop w:val="0"/>
      <w:marBottom w:val="0"/>
      <w:divBdr>
        <w:top w:val="none" w:sz="0" w:space="0" w:color="auto"/>
        <w:left w:val="none" w:sz="0" w:space="0" w:color="auto"/>
        <w:bottom w:val="none" w:sz="0" w:space="0" w:color="auto"/>
        <w:right w:val="none" w:sz="0" w:space="0" w:color="auto"/>
      </w:divBdr>
    </w:div>
    <w:div w:id="1202863907">
      <w:bodyDiv w:val="1"/>
      <w:marLeft w:val="0"/>
      <w:marRight w:val="0"/>
      <w:marTop w:val="0"/>
      <w:marBottom w:val="0"/>
      <w:divBdr>
        <w:top w:val="none" w:sz="0" w:space="0" w:color="auto"/>
        <w:left w:val="none" w:sz="0" w:space="0" w:color="auto"/>
        <w:bottom w:val="none" w:sz="0" w:space="0" w:color="auto"/>
        <w:right w:val="none" w:sz="0" w:space="0" w:color="auto"/>
      </w:divBdr>
    </w:div>
    <w:div w:id="1204489493">
      <w:bodyDiv w:val="1"/>
      <w:marLeft w:val="0"/>
      <w:marRight w:val="0"/>
      <w:marTop w:val="0"/>
      <w:marBottom w:val="0"/>
      <w:divBdr>
        <w:top w:val="none" w:sz="0" w:space="0" w:color="auto"/>
        <w:left w:val="none" w:sz="0" w:space="0" w:color="auto"/>
        <w:bottom w:val="none" w:sz="0" w:space="0" w:color="auto"/>
        <w:right w:val="none" w:sz="0" w:space="0" w:color="auto"/>
      </w:divBdr>
    </w:div>
    <w:div w:id="1239293561">
      <w:bodyDiv w:val="1"/>
      <w:marLeft w:val="0"/>
      <w:marRight w:val="0"/>
      <w:marTop w:val="0"/>
      <w:marBottom w:val="0"/>
      <w:divBdr>
        <w:top w:val="none" w:sz="0" w:space="0" w:color="auto"/>
        <w:left w:val="none" w:sz="0" w:space="0" w:color="auto"/>
        <w:bottom w:val="none" w:sz="0" w:space="0" w:color="auto"/>
        <w:right w:val="none" w:sz="0" w:space="0" w:color="auto"/>
      </w:divBdr>
    </w:div>
    <w:div w:id="1244949205">
      <w:bodyDiv w:val="1"/>
      <w:marLeft w:val="0"/>
      <w:marRight w:val="0"/>
      <w:marTop w:val="0"/>
      <w:marBottom w:val="0"/>
      <w:divBdr>
        <w:top w:val="none" w:sz="0" w:space="0" w:color="auto"/>
        <w:left w:val="none" w:sz="0" w:space="0" w:color="auto"/>
        <w:bottom w:val="none" w:sz="0" w:space="0" w:color="auto"/>
        <w:right w:val="none" w:sz="0" w:space="0" w:color="auto"/>
      </w:divBdr>
    </w:div>
    <w:div w:id="1249734355">
      <w:bodyDiv w:val="1"/>
      <w:marLeft w:val="0"/>
      <w:marRight w:val="0"/>
      <w:marTop w:val="0"/>
      <w:marBottom w:val="0"/>
      <w:divBdr>
        <w:top w:val="none" w:sz="0" w:space="0" w:color="auto"/>
        <w:left w:val="none" w:sz="0" w:space="0" w:color="auto"/>
        <w:bottom w:val="none" w:sz="0" w:space="0" w:color="auto"/>
        <w:right w:val="none" w:sz="0" w:space="0" w:color="auto"/>
      </w:divBdr>
    </w:div>
    <w:div w:id="1250499606">
      <w:bodyDiv w:val="1"/>
      <w:marLeft w:val="0"/>
      <w:marRight w:val="0"/>
      <w:marTop w:val="0"/>
      <w:marBottom w:val="0"/>
      <w:divBdr>
        <w:top w:val="none" w:sz="0" w:space="0" w:color="auto"/>
        <w:left w:val="none" w:sz="0" w:space="0" w:color="auto"/>
        <w:bottom w:val="none" w:sz="0" w:space="0" w:color="auto"/>
        <w:right w:val="none" w:sz="0" w:space="0" w:color="auto"/>
      </w:divBdr>
    </w:div>
    <w:div w:id="1265193749">
      <w:bodyDiv w:val="1"/>
      <w:marLeft w:val="0"/>
      <w:marRight w:val="0"/>
      <w:marTop w:val="0"/>
      <w:marBottom w:val="0"/>
      <w:divBdr>
        <w:top w:val="none" w:sz="0" w:space="0" w:color="auto"/>
        <w:left w:val="none" w:sz="0" w:space="0" w:color="auto"/>
        <w:bottom w:val="none" w:sz="0" w:space="0" w:color="auto"/>
        <w:right w:val="none" w:sz="0" w:space="0" w:color="auto"/>
      </w:divBdr>
    </w:div>
    <w:div w:id="1279875577">
      <w:bodyDiv w:val="1"/>
      <w:marLeft w:val="0"/>
      <w:marRight w:val="0"/>
      <w:marTop w:val="0"/>
      <w:marBottom w:val="0"/>
      <w:divBdr>
        <w:top w:val="none" w:sz="0" w:space="0" w:color="auto"/>
        <w:left w:val="none" w:sz="0" w:space="0" w:color="auto"/>
        <w:bottom w:val="none" w:sz="0" w:space="0" w:color="auto"/>
        <w:right w:val="none" w:sz="0" w:space="0" w:color="auto"/>
      </w:divBdr>
    </w:div>
    <w:div w:id="1283540661">
      <w:bodyDiv w:val="1"/>
      <w:marLeft w:val="0"/>
      <w:marRight w:val="0"/>
      <w:marTop w:val="0"/>
      <w:marBottom w:val="0"/>
      <w:divBdr>
        <w:top w:val="none" w:sz="0" w:space="0" w:color="auto"/>
        <w:left w:val="none" w:sz="0" w:space="0" w:color="auto"/>
        <w:bottom w:val="none" w:sz="0" w:space="0" w:color="auto"/>
        <w:right w:val="none" w:sz="0" w:space="0" w:color="auto"/>
      </w:divBdr>
    </w:div>
    <w:div w:id="1334840944">
      <w:bodyDiv w:val="1"/>
      <w:marLeft w:val="0"/>
      <w:marRight w:val="0"/>
      <w:marTop w:val="0"/>
      <w:marBottom w:val="0"/>
      <w:divBdr>
        <w:top w:val="none" w:sz="0" w:space="0" w:color="auto"/>
        <w:left w:val="none" w:sz="0" w:space="0" w:color="auto"/>
        <w:bottom w:val="none" w:sz="0" w:space="0" w:color="auto"/>
        <w:right w:val="none" w:sz="0" w:space="0" w:color="auto"/>
      </w:divBdr>
    </w:div>
    <w:div w:id="1346440940">
      <w:bodyDiv w:val="1"/>
      <w:marLeft w:val="0"/>
      <w:marRight w:val="0"/>
      <w:marTop w:val="0"/>
      <w:marBottom w:val="0"/>
      <w:divBdr>
        <w:top w:val="none" w:sz="0" w:space="0" w:color="auto"/>
        <w:left w:val="none" w:sz="0" w:space="0" w:color="auto"/>
        <w:bottom w:val="none" w:sz="0" w:space="0" w:color="auto"/>
        <w:right w:val="none" w:sz="0" w:space="0" w:color="auto"/>
      </w:divBdr>
    </w:div>
    <w:div w:id="1367948673">
      <w:bodyDiv w:val="1"/>
      <w:marLeft w:val="0"/>
      <w:marRight w:val="0"/>
      <w:marTop w:val="0"/>
      <w:marBottom w:val="0"/>
      <w:divBdr>
        <w:top w:val="none" w:sz="0" w:space="0" w:color="auto"/>
        <w:left w:val="none" w:sz="0" w:space="0" w:color="auto"/>
        <w:bottom w:val="none" w:sz="0" w:space="0" w:color="auto"/>
        <w:right w:val="none" w:sz="0" w:space="0" w:color="auto"/>
      </w:divBdr>
    </w:div>
    <w:div w:id="1384017961">
      <w:bodyDiv w:val="1"/>
      <w:marLeft w:val="0"/>
      <w:marRight w:val="0"/>
      <w:marTop w:val="0"/>
      <w:marBottom w:val="0"/>
      <w:divBdr>
        <w:top w:val="none" w:sz="0" w:space="0" w:color="auto"/>
        <w:left w:val="none" w:sz="0" w:space="0" w:color="auto"/>
        <w:bottom w:val="none" w:sz="0" w:space="0" w:color="auto"/>
        <w:right w:val="none" w:sz="0" w:space="0" w:color="auto"/>
      </w:divBdr>
    </w:div>
    <w:div w:id="1409811701">
      <w:bodyDiv w:val="1"/>
      <w:marLeft w:val="0"/>
      <w:marRight w:val="0"/>
      <w:marTop w:val="0"/>
      <w:marBottom w:val="0"/>
      <w:divBdr>
        <w:top w:val="none" w:sz="0" w:space="0" w:color="auto"/>
        <w:left w:val="none" w:sz="0" w:space="0" w:color="auto"/>
        <w:bottom w:val="none" w:sz="0" w:space="0" w:color="auto"/>
        <w:right w:val="none" w:sz="0" w:space="0" w:color="auto"/>
      </w:divBdr>
    </w:div>
    <w:div w:id="1414090497">
      <w:bodyDiv w:val="1"/>
      <w:marLeft w:val="0"/>
      <w:marRight w:val="0"/>
      <w:marTop w:val="0"/>
      <w:marBottom w:val="0"/>
      <w:divBdr>
        <w:top w:val="none" w:sz="0" w:space="0" w:color="auto"/>
        <w:left w:val="none" w:sz="0" w:space="0" w:color="auto"/>
        <w:bottom w:val="none" w:sz="0" w:space="0" w:color="auto"/>
        <w:right w:val="none" w:sz="0" w:space="0" w:color="auto"/>
      </w:divBdr>
    </w:div>
    <w:div w:id="1417704896">
      <w:bodyDiv w:val="1"/>
      <w:marLeft w:val="0"/>
      <w:marRight w:val="0"/>
      <w:marTop w:val="0"/>
      <w:marBottom w:val="0"/>
      <w:divBdr>
        <w:top w:val="none" w:sz="0" w:space="0" w:color="auto"/>
        <w:left w:val="none" w:sz="0" w:space="0" w:color="auto"/>
        <w:bottom w:val="none" w:sz="0" w:space="0" w:color="auto"/>
        <w:right w:val="none" w:sz="0" w:space="0" w:color="auto"/>
      </w:divBdr>
    </w:div>
    <w:div w:id="1448085082">
      <w:bodyDiv w:val="1"/>
      <w:marLeft w:val="0"/>
      <w:marRight w:val="0"/>
      <w:marTop w:val="0"/>
      <w:marBottom w:val="0"/>
      <w:divBdr>
        <w:top w:val="none" w:sz="0" w:space="0" w:color="auto"/>
        <w:left w:val="none" w:sz="0" w:space="0" w:color="auto"/>
        <w:bottom w:val="none" w:sz="0" w:space="0" w:color="auto"/>
        <w:right w:val="none" w:sz="0" w:space="0" w:color="auto"/>
      </w:divBdr>
    </w:div>
    <w:div w:id="1460614229">
      <w:bodyDiv w:val="1"/>
      <w:marLeft w:val="0"/>
      <w:marRight w:val="0"/>
      <w:marTop w:val="0"/>
      <w:marBottom w:val="0"/>
      <w:divBdr>
        <w:top w:val="none" w:sz="0" w:space="0" w:color="auto"/>
        <w:left w:val="none" w:sz="0" w:space="0" w:color="auto"/>
        <w:bottom w:val="none" w:sz="0" w:space="0" w:color="auto"/>
        <w:right w:val="none" w:sz="0" w:space="0" w:color="auto"/>
      </w:divBdr>
    </w:div>
    <w:div w:id="1462189952">
      <w:bodyDiv w:val="1"/>
      <w:marLeft w:val="0"/>
      <w:marRight w:val="0"/>
      <w:marTop w:val="0"/>
      <w:marBottom w:val="0"/>
      <w:divBdr>
        <w:top w:val="none" w:sz="0" w:space="0" w:color="auto"/>
        <w:left w:val="none" w:sz="0" w:space="0" w:color="auto"/>
        <w:bottom w:val="none" w:sz="0" w:space="0" w:color="auto"/>
        <w:right w:val="none" w:sz="0" w:space="0" w:color="auto"/>
      </w:divBdr>
    </w:div>
    <w:div w:id="1473206315">
      <w:bodyDiv w:val="1"/>
      <w:marLeft w:val="0"/>
      <w:marRight w:val="0"/>
      <w:marTop w:val="0"/>
      <w:marBottom w:val="0"/>
      <w:divBdr>
        <w:top w:val="none" w:sz="0" w:space="0" w:color="auto"/>
        <w:left w:val="none" w:sz="0" w:space="0" w:color="auto"/>
        <w:bottom w:val="none" w:sz="0" w:space="0" w:color="auto"/>
        <w:right w:val="none" w:sz="0" w:space="0" w:color="auto"/>
      </w:divBdr>
    </w:div>
    <w:div w:id="1483817159">
      <w:bodyDiv w:val="1"/>
      <w:marLeft w:val="0"/>
      <w:marRight w:val="0"/>
      <w:marTop w:val="0"/>
      <w:marBottom w:val="0"/>
      <w:divBdr>
        <w:top w:val="none" w:sz="0" w:space="0" w:color="auto"/>
        <w:left w:val="none" w:sz="0" w:space="0" w:color="auto"/>
        <w:bottom w:val="none" w:sz="0" w:space="0" w:color="auto"/>
        <w:right w:val="none" w:sz="0" w:space="0" w:color="auto"/>
      </w:divBdr>
    </w:div>
    <w:div w:id="1505705976">
      <w:bodyDiv w:val="1"/>
      <w:marLeft w:val="0"/>
      <w:marRight w:val="0"/>
      <w:marTop w:val="0"/>
      <w:marBottom w:val="0"/>
      <w:divBdr>
        <w:top w:val="none" w:sz="0" w:space="0" w:color="auto"/>
        <w:left w:val="none" w:sz="0" w:space="0" w:color="auto"/>
        <w:bottom w:val="none" w:sz="0" w:space="0" w:color="auto"/>
        <w:right w:val="none" w:sz="0" w:space="0" w:color="auto"/>
      </w:divBdr>
    </w:div>
    <w:div w:id="1510411651">
      <w:bodyDiv w:val="1"/>
      <w:marLeft w:val="0"/>
      <w:marRight w:val="0"/>
      <w:marTop w:val="0"/>
      <w:marBottom w:val="0"/>
      <w:divBdr>
        <w:top w:val="none" w:sz="0" w:space="0" w:color="auto"/>
        <w:left w:val="none" w:sz="0" w:space="0" w:color="auto"/>
        <w:bottom w:val="none" w:sz="0" w:space="0" w:color="auto"/>
        <w:right w:val="none" w:sz="0" w:space="0" w:color="auto"/>
      </w:divBdr>
    </w:div>
    <w:div w:id="1512448052">
      <w:bodyDiv w:val="1"/>
      <w:marLeft w:val="0"/>
      <w:marRight w:val="0"/>
      <w:marTop w:val="0"/>
      <w:marBottom w:val="0"/>
      <w:divBdr>
        <w:top w:val="none" w:sz="0" w:space="0" w:color="auto"/>
        <w:left w:val="none" w:sz="0" w:space="0" w:color="auto"/>
        <w:bottom w:val="none" w:sz="0" w:space="0" w:color="auto"/>
        <w:right w:val="none" w:sz="0" w:space="0" w:color="auto"/>
      </w:divBdr>
    </w:div>
    <w:div w:id="1514489833">
      <w:bodyDiv w:val="1"/>
      <w:marLeft w:val="0"/>
      <w:marRight w:val="0"/>
      <w:marTop w:val="0"/>
      <w:marBottom w:val="0"/>
      <w:divBdr>
        <w:top w:val="none" w:sz="0" w:space="0" w:color="auto"/>
        <w:left w:val="none" w:sz="0" w:space="0" w:color="auto"/>
        <w:bottom w:val="none" w:sz="0" w:space="0" w:color="auto"/>
        <w:right w:val="none" w:sz="0" w:space="0" w:color="auto"/>
      </w:divBdr>
    </w:div>
    <w:div w:id="1535264034">
      <w:bodyDiv w:val="1"/>
      <w:marLeft w:val="0"/>
      <w:marRight w:val="0"/>
      <w:marTop w:val="0"/>
      <w:marBottom w:val="0"/>
      <w:divBdr>
        <w:top w:val="none" w:sz="0" w:space="0" w:color="auto"/>
        <w:left w:val="none" w:sz="0" w:space="0" w:color="auto"/>
        <w:bottom w:val="none" w:sz="0" w:space="0" w:color="auto"/>
        <w:right w:val="none" w:sz="0" w:space="0" w:color="auto"/>
      </w:divBdr>
    </w:div>
    <w:div w:id="1541474243">
      <w:bodyDiv w:val="1"/>
      <w:marLeft w:val="0"/>
      <w:marRight w:val="0"/>
      <w:marTop w:val="0"/>
      <w:marBottom w:val="0"/>
      <w:divBdr>
        <w:top w:val="none" w:sz="0" w:space="0" w:color="auto"/>
        <w:left w:val="none" w:sz="0" w:space="0" w:color="auto"/>
        <w:bottom w:val="none" w:sz="0" w:space="0" w:color="auto"/>
        <w:right w:val="none" w:sz="0" w:space="0" w:color="auto"/>
      </w:divBdr>
    </w:div>
    <w:div w:id="1542135173">
      <w:bodyDiv w:val="1"/>
      <w:marLeft w:val="0"/>
      <w:marRight w:val="0"/>
      <w:marTop w:val="0"/>
      <w:marBottom w:val="0"/>
      <w:divBdr>
        <w:top w:val="none" w:sz="0" w:space="0" w:color="auto"/>
        <w:left w:val="none" w:sz="0" w:space="0" w:color="auto"/>
        <w:bottom w:val="none" w:sz="0" w:space="0" w:color="auto"/>
        <w:right w:val="none" w:sz="0" w:space="0" w:color="auto"/>
      </w:divBdr>
    </w:div>
    <w:div w:id="1546867363">
      <w:bodyDiv w:val="1"/>
      <w:marLeft w:val="0"/>
      <w:marRight w:val="0"/>
      <w:marTop w:val="0"/>
      <w:marBottom w:val="0"/>
      <w:divBdr>
        <w:top w:val="none" w:sz="0" w:space="0" w:color="auto"/>
        <w:left w:val="none" w:sz="0" w:space="0" w:color="auto"/>
        <w:bottom w:val="none" w:sz="0" w:space="0" w:color="auto"/>
        <w:right w:val="none" w:sz="0" w:space="0" w:color="auto"/>
      </w:divBdr>
    </w:div>
    <w:div w:id="1552500039">
      <w:bodyDiv w:val="1"/>
      <w:marLeft w:val="0"/>
      <w:marRight w:val="0"/>
      <w:marTop w:val="0"/>
      <w:marBottom w:val="0"/>
      <w:divBdr>
        <w:top w:val="none" w:sz="0" w:space="0" w:color="auto"/>
        <w:left w:val="none" w:sz="0" w:space="0" w:color="auto"/>
        <w:bottom w:val="none" w:sz="0" w:space="0" w:color="auto"/>
        <w:right w:val="none" w:sz="0" w:space="0" w:color="auto"/>
      </w:divBdr>
    </w:div>
    <w:div w:id="1565874536">
      <w:bodyDiv w:val="1"/>
      <w:marLeft w:val="0"/>
      <w:marRight w:val="0"/>
      <w:marTop w:val="0"/>
      <w:marBottom w:val="0"/>
      <w:divBdr>
        <w:top w:val="none" w:sz="0" w:space="0" w:color="auto"/>
        <w:left w:val="none" w:sz="0" w:space="0" w:color="auto"/>
        <w:bottom w:val="none" w:sz="0" w:space="0" w:color="auto"/>
        <w:right w:val="none" w:sz="0" w:space="0" w:color="auto"/>
      </w:divBdr>
    </w:div>
    <w:div w:id="1570308392">
      <w:bodyDiv w:val="1"/>
      <w:marLeft w:val="0"/>
      <w:marRight w:val="0"/>
      <w:marTop w:val="0"/>
      <w:marBottom w:val="0"/>
      <w:divBdr>
        <w:top w:val="none" w:sz="0" w:space="0" w:color="auto"/>
        <w:left w:val="none" w:sz="0" w:space="0" w:color="auto"/>
        <w:bottom w:val="none" w:sz="0" w:space="0" w:color="auto"/>
        <w:right w:val="none" w:sz="0" w:space="0" w:color="auto"/>
      </w:divBdr>
    </w:div>
    <w:div w:id="1573390405">
      <w:bodyDiv w:val="1"/>
      <w:marLeft w:val="0"/>
      <w:marRight w:val="0"/>
      <w:marTop w:val="0"/>
      <w:marBottom w:val="0"/>
      <w:divBdr>
        <w:top w:val="none" w:sz="0" w:space="0" w:color="auto"/>
        <w:left w:val="none" w:sz="0" w:space="0" w:color="auto"/>
        <w:bottom w:val="none" w:sz="0" w:space="0" w:color="auto"/>
        <w:right w:val="none" w:sz="0" w:space="0" w:color="auto"/>
      </w:divBdr>
    </w:div>
    <w:div w:id="1603105836">
      <w:bodyDiv w:val="1"/>
      <w:marLeft w:val="0"/>
      <w:marRight w:val="0"/>
      <w:marTop w:val="0"/>
      <w:marBottom w:val="0"/>
      <w:divBdr>
        <w:top w:val="none" w:sz="0" w:space="0" w:color="auto"/>
        <w:left w:val="none" w:sz="0" w:space="0" w:color="auto"/>
        <w:bottom w:val="none" w:sz="0" w:space="0" w:color="auto"/>
        <w:right w:val="none" w:sz="0" w:space="0" w:color="auto"/>
      </w:divBdr>
    </w:div>
    <w:div w:id="1609460462">
      <w:bodyDiv w:val="1"/>
      <w:marLeft w:val="0"/>
      <w:marRight w:val="0"/>
      <w:marTop w:val="0"/>
      <w:marBottom w:val="0"/>
      <w:divBdr>
        <w:top w:val="none" w:sz="0" w:space="0" w:color="auto"/>
        <w:left w:val="none" w:sz="0" w:space="0" w:color="auto"/>
        <w:bottom w:val="none" w:sz="0" w:space="0" w:color="auto"/>
        <w:right w:val="none" w:sz="0" w:space="0" w:color="auto"/>
      </w:divBdr>
    </w:div>
    <w:div w:id="1618221582">
      <w:bodyDiv w:val="1"/>
      <w:marLeft w:val="0"/>
      <w:marRight w:val="0"/>
      <w:marTop w:val="0"/>
      <w:marBottom w:val="0"/>
      <w:divBdr>
        <w:top w:val="none" w:sz="0" w:space="0" w:color="auto"/>
        <w:left w:val="none" w:sz="0" w:space="0" w:color="auto"/>
        <w:bottom w:val="none" w:sz="0" w:space="0" w:color="auto"/>
        <w:right w:val="none" w:sz="0" w:space="0" w:color="auto"/>
      </w:divBdr>
    </w:div>
    <w:div w:id="1621689402">
      <w:bodyDiv w:val="1"/>
      <w:marLeft w:val="0"/>
      <w:marRight w:val="0"/>
      <w:marTop w:val="0"/>
      <w:marBottom w:val="0"/>
      <w:divBdr>
        <w:top w:val="none" w:sz="0" w:space="0" w:color="auto"/>
        <w:left w:val="none" w:sz="0" w:space="0" w:color="auto"/>
        <w:bottom w:val="none" w:sz="0" w:space="0" w:color="auto"/>
        <w:right w:val="none" w:sz="0" w:space="0" w:color="auto"/>
      </w:divBdr>
    </w:div>
    <w:div w:id="1629579324">
      <w:bodyDiv w:val="1"/>
      <w:marLeft w:val="0"/>
      <w:marRight w:val="0"/>
      <w:marTop w:val="0"/>
      <w:marBottom w:val="0"/>
      <w:divBdr>
        <w:top w:val="none" w:sz="0" w:space="0" w:color="auto"/>
        <w:left w:val="none" w:sz="0" w:space="0" w:color="auto"/>
        <w:bottom w:val="none" w:sz="0" w:space="0" w:color="auto"/>
        <w:right w:val="none" w:sz="0" w:space="0" w:color="auto"/>
      </w:divBdr>
    </w:div>
    <w:div w:id="1632059006">
      <w:bodyDiv w:val="1"/>
      <w:marLeft w:val="0"/>
      <w:marRight w:val="0"/>
      <w:marTop w:val="0"/>
      <w:marBottom w:val="0"/>
      <w:divBdr>
        <w:top w:val="none" w:sz="0" w:space="0" w:color="auto"/>
        <w:left w:val="none" w:sz="0" w:space="0" w:color="auto"/>
        <w:bottom w:val="none" w:sz="0" w:space="0" w:color="auto"/>
        <w:right w:val="none" w:sz="0" w:space="0" w:color="auto"/>
      </w:divBdr>
    </w:div>
    <w:div w:id="1635670719">
      <w:bodyDiv w:val="1"/>
      <w:marLeft w:val="0"/>
      <w:marRight w:val="0"/>
      <w:marTop w:val="0"/>
      <w:marBottom w:val="0"/>
      <w:divBdr>
        <w:top w:val="none" w:sz="0" w:space="0" w:color="auto"/>
        <w:left w:val="none" w:sz="0" w:space="0" w:color="auto"/>
        <w:bottom w:val="none" w:sz="0" w:space="0" w:color="auto"/>
        <w:right w:val="none" w:sz="0" w:space="0" w:color="auto"/>
      </w:divBdr>
    </w:div>
    <w:div w:id="1644505847">
      <w:bodyDiv w:val="1"/>
      <w:marLeft w:val="0"/>
      <w:marRight w:val="0"/>
      <w:marTop w:val="0"/>
      <w:marBottom w:val="0"/>
      <w:divBdr>
        <w:top w:val="none" w:sz="0" w:space="0" w:color="auto"/>
        <w:left w:val="none" w:sz="0" w:space="0" w:color="auto"/>
        <w:bottom w:val="none" w:sz="0" w:space="0" w:color="auto"/>
        <w:right w:val="none" w:sz="0" w:space="0" w:color="auto"/>
      </w:divBdr>
    </w:div>
    <w:div w:id="1659652550">
      <w:bodyDiv w:val="1"/>
      <w:marLeft w:val="0"/>
      <w:marRight w:val="0"/>
      <w:marTop w:val="0"/>
      <w:marBottom w:val="0"/>
      <w:divBdr>
        <w:top w:val="none" w:sz="0" w:space="0" w:color="auto"/>
        <w:left w:val="none" w:sz="0" w:space="0" w:color="auto"/>
        <w:bottom w:val="none" w:sz="0" w:space="0" w:color="auto"/>
        <w:right w:val="none" w:sz="0" w:space="0" w:color="auto"/>
      </w:divBdr>
    </w:div>
    <w:div w:id="1662081914">
      <w:bodyDiv w:val="1"/>
      <w:marLeft w:val="0"/>
      <w:marRight w:val="0"/>
      <w:marTop w:val="0"/>
      <w:marBottom w:val="0"/>
      <w:divBdr>
        <w:top w:val="none" w:sz="0" w:space="0" w:color="auto"/>
        <w:left w:val="none" w:sz="0" w:space="0" w:color="auto"/>
        <w:bottom w:val="none" w:sz="0" w:space="0" w:color="auto"/>
        <w:right w:val="none" w:sz="0" w:space="0" w:color="auto"/>
      </w:divBdr>
    </w:div>
    <w:div w:id="1665864176">
      <w:bodyDiv w:val="1"/>
      <w:marLeft w:val="0"/>
      <w:marRight w:val="0"/>
      <w:marTop w:val="0"/>
      <w:marBottom w:val="0"/>
      <w:divBdr>
        <w:top w:val="none" w:sz="0" w:space="0" w:color="auto"/>
        <w:left w:val="none" w:sz="0" w:space="0" w:color="auto"/>
        <w:bottom w:val="none" w:sz="0" w:space="0" w:color="auto"/>
        <w:right w:val="none" w:sz="0" w:space="0" w:color="auto"/>
      </w:divBdr>
    </w:div>
    <w:div w:id="1666737258">
      <w:bodyDiv w:val="1"/>
      <w:marLeft w:val="0"/>
      <w:marRight w:val="0"/>
      <w:marTop w:val="0"/>
      <w:marBottom w:val="0"/>
      <w:divBdr>
        <w:top w:val="none" w:sz="0" w:space="0" w:color="auto"/>
        <w:left w:val="none" w:sz="0" w:space="0" w:color="auto"/>
        <w:bottom w:val="none" w:sz="0" w:space="0" w:color="auto"/>
        <w:right w:val="none" w:sz="0" w:space="0" w:color="auto"/>
      </w:divBdr>
    </w:div>
    <w:div w:id="1673878194">
      <w:bodyDiv w:val="1"/>
      <w:marLeft w:val="0"/>
      <w:marRight w:val="0"/>
      <w:marTop w:val="0"/>
      <w:marBottom w:val="0"/>
      <w:divBdr>
        <w:top w:val="none" w:sz="0" w:space="0" w:color="auto"/>
        <w:left w:val="none" w:sz="0" w:space="0" w:color="auto"/>
        <w:bottom w:val="none" w:sz="0" w:space="0" w:color="auto"/>
        <w:right w:val="none" w:sz="0" w:space="0" w:color="auto"/>
      </w:divBdr>
    </w:div>
    <w:div w:id="1725984371">
      <w:bodyDiv w:val="1"/>
      <w:marLeft w:val="0"/>
      <w:marRight w:val="0"/>
      <w:marTop w:val="0"/>
      <w:marBottom w:val="0"/>
      <w:divBdr>
        <w:top w:val="none" w:sz="0" w:space="0" w:color="auto"/>
        <w:left w:val="none" w:sz="0" w:space="0" w:color="auto"/>
        <w:bottom w:val="none" w:sz="0" w:space="0" w:color="auto"/>
        <w:right w:val="none" w:sz="0" w:space="0" w:color="auto"/>
      </w:divBdr>
    </w:div>
    <w:div w:id="1726029756">
      <w:bodyDiv w:val="1"/>
      <w:marLeft w:val="0"/>
      <w:marRight w:val="0"/>
      <w:marTop w:val="0"/>
      <w:marBottom w:val="0"/>
      <w:divBdr>
        <w:top w:val="none" w:sz="0" w:space="0" w:color="auto"/>
        <w:left w:val="none" w:sz="0" w:space="0" w:color="auto"/>
        <w:bottom w:val="none" w:sz="0" w:space="0" w:color="auto"/>
        <w:right w:val="none" w:sz="0" w:space="0" w:color="auto"/>
      </w:divBdr>
    </w:div>
    <w:div w:id="1737122154">
      <w:bodyDiv w:val="1"/>
      <w:marLeft w:val="0"/>
      <w:marRight w:val="0"/>
      <w:marTop w:val="0"/>
      <w:marBottom w:val="0"/>
      <w:divBdr>
        <w:top w:val="none" w:sz="0" w:space="0" w:color="auto"/>
        <w:left w:val="none" w:sz="0" w:space="0" w:color="auto"/>
        <w:bottom w:val="none" w:sz="0" w:space="0" w:color="auto"/>
        <w:right w:val="none" w:sz="0" w:space="0" w:color="auto"/>
      </w:divBdr>
    </w:div>
    <w:div w:id="1742363800">
      <w:bodyDiv w:val="1"/>
      <w:marLeft w:val="0"/>
      <w:marRight w:val="0"/>
      <w:marTop w:val="0"/>
      <w:marBottom w:val="0"/>
      <w:divBdr>
        <w:top w:val="none" w:sz="0" w:space="0" w:color="auto"/>
        <w:left w:val="none" w:sz="0" w:space="0" w:color="auto"/>
        <w:bottom w:val="none" w:sz="0" w:space="0" w:color="auto"/>
        <w:right w:val="none" w:sz="0" w:space="0" w:color="auto"/>
      </w:divBdr>
    </w:div>
    <w:div w:id="1751537297">
      <w:bodyDiv w:val="1"/>
      <w:marLeft w:val="0"/>
      <w:marRight w:val="0"/>
      <w:marTop w:val="0"/>
      <w:marBottom w:val="0"/>
      <w:divBdr>
        <w:top w:val="none" w:sz="0" w:space="0" w:color="auto"/>
        <w:left w:val="none" w:sz="0" w:space="0" w:color="auto"/>
        <w:bottom w:val="none" w:sz="0" w:space="0" w:color="auto"/>
        <w:right w:val="none" w:sz="0" w:space="0" w:color="auto"/>
      </w:divBdr>
    </w:div>
    <w:div w:id="1752119890">
      <w:bodyDiv w:val="1"/>
      <w:marLeft w:val="0"/>
      <w:marRight w:val="0"/>
      <w:marTop w:val="0"/>
      <w:marBottom w:val="0"/>
      <w:divBdr>
        <w:top w:val="none" w:sz="0" w:space="0" w:color="auto"/>
        <w:left w:val="none" w:sz="0" w:space="0" w:color="auto"/>
        <w:bottom w:val="none" w:sz="0" w:space="0" w:color="auto"/>
        <w:right w:val="none" w:sz="0" w:space="0" w:color="auto"/>
      </w:divBdr>
    </w:div>
    <w:div w:id="1764447768">
      <w:bodyDiv w:val="1"/>
      <w:marLeft w:val="0"/>
      <w:marRight w:val="0"/>
      <w:marTop w:val="0"/>
      <w:marBottom w:val="0"/>
      <w:divBdr>
        <w:top w:val="none" w:sz="0" w:space="0" w:color="auto"/>
        <w:left w:val="none" w:sz="0" w:space="0" w:color="auto"/>
        <w:bottom w:val="none" w:sz="0" w:space="0" w:color="auto"/>
        <w:right w:val="none" w:sz="0" w:space="0" w:color="auto"/>
      </w:divBdr>
    </w:div>
    <w:div w:id="1779250037">
      <w:bodyDiv w:val="1"/>
      <w:marLeft w:val="0"/>
      <w:marRight w:val="0"/>
      <w:marTop w:val="0"/>
      <w:marBottom w:val="0"/>
      <w:divBdr>
        <w:top w:val="none" w:sz="0" w:space="0" w:color="auto"/>
        <w:left w:val="none" w:sz="0" w:space="0" w:color="auto"/>
        <w:bottom w:val="none" w:sz="0" w:space="0" w:color="auto"/>
        <w:right w:val="none" w:sz="0" w:space="0" w:color="auto"/>
      </w:divBdr>
    </w:div>
    <w:div w:id="1787389949">
      <w:bodyDiv w:val="1"/>
      <w:marLeft w:val="0"/>
      <w:marRight w:val="0"/>
      <w:marTop w:val="0"/>
      <w:marBottom w:val="0"/>
      <w:divBdr>
        <w:top w:val="none" w:sz="0" w:space="0" w:color="auto"/>
        <w:left w:val="none" w:sz="0" w:space="0" w:color="auto"/>
        <w:bottom w:val="none" w:sz="0" w:space="0" w:color="auto"/>
        <w:right w:val="none" w:sz="0" w:space="0" w:color="auto"/>
      </w:divBdr>
    </w:div>
    <w:div w:id="1790779747">
      <w:bodyDiv w:val="1"/>
      <w:marLeft w:val="0"/>
      <w:marRight w:val="0"/>
      <w:marTop w:val="0"/>
      <w:marBottom w:val="0"/>
      <w:divBdr>
        <w:top w:val="none" w:sz="0" w:space="0" w:color="auto"/>
        <w:left w:val="none" w:sz="0" w:space="0" w:color="auto"/>
        <w:bottom w:val="none" w:sz="0" w:space="0" w:color="auto"/>
        <w:right w:val="none" w:sz="0" w:space="0" w:color="auto"/>
      </w:divBdr>
    </w:div>
    <w:div w:id="1798864846">
      <w:bodyDiv w:val="1"/>
      <w:marLeft w:val="0"/>
      <w:marRight w:val="0"/>
      <w:marTop w:val="0"/>
      <w:marBottom w:val="0"/>
      <w:divBdr>
        <w:top w:val="none" w:sz="0" w:space="0" w:color="auto"/>
        <w:left w:val="none" w:sz="0" w:space="0" w:color="auto"/>
        <w:bottom w:val="none" w:sz="0" w:space="0" w:color="auto"/>
        <w:right w:val="none" w:sz="0" w:space="0" w:color="auto"/>
      </w:divBdr>
    </w:div>
    <w:div w:id="1819951424">
      <w:bodyDiv w:val="1"/>
      <w:marLeft w:val="0"/>
      <w:marRight w:val="0"/>
      <w:marTop w:val="0"/>
      <w:marBottom w:val="0"/>
      <w:divBdr>
        <w:top w:val="none" w:sz="0" w:space="0" w:color="auto"/>
        <w:left w:val="none" w:sz="0" w:space="0" w:color="auto"/>
        <w:bottom w:val="none" w:sz="0" w:space="0" w:color="auto"/>
        <w:right w:val="none" w:sz="0" w:space="0" w:color="auto"/>
      </w:divBdr>
    </w:div>
    <w:div w:id="1823109650">
      <w:bodyDiv w:val="1"/>
      <w:marLeft w:val="0"/>
      <w:marRight w:val="0"/>
      <w:marTop w:val="0"/>
      <w:marBottom w:val="0"/>
      <w:divBdr>
        <w:top w:val="none" w:sz="0" w:space="0" w:color="auto"/>
        <w:left w:val="none" w:sz="0" w:space="0" w:color="auto"/>
        <w:bottom w:val="none" w:sz="0" w:space="0" w:color="auto"/>
        <w:right w:val="none" w:sz="0" w:space="0" w:color="auto"/>
      </w:divBdr>
    </w:div>
    <w:div w:id="1828978726">
      <w:bodyDiv w:val="1"/>
      <w:marLeft w:val="0"/>
      <w:marRight w:val="0"/>
      <w:marTop w:val="0"/>
      <w:marBottom w:val="0"/>
      <w:divBdr>
        <w:top w:val="none" w:sz="0" w:space="0" w:color="auto"/>
        <w:left w:val="none" w:sz="0" w:space="0" w:color="auto"/>
        <w:bottom w:val="none" w:sz="0" w:space="0" w:color="auto"/>
        <w:right w:val="none" w:sz="0" w:space="0" w:color="auto"/>
      </w:divBdr>
      <w:divsChild>
        <w:div w:id="1800412725">
          <w:marLeft w:val="0"/>
          <w:marRight w:val="0"/>
          <w:marTop w:val="0"/>
          <w:marBottom w:val="0"/>
          <w:divBdr>
            <w:top w:val="none" w:sz="0" w:space="0" w:color="auto"/>
            <w:left w:val="none" w:sz="0" w:space="0" w:color="auto"/>
            <w:bottom w:val="none" w:sz="0" w:space="0" w:color="auto"/>
            <w:right w:val="none" w:sz="0" w:space="0" w:color="auto"/>
          </w:divBdr>
          <w:divsChild>
            <w:div w:id="1260986199">
              <w:marLeft w:val="-225"/>
              <w:marRight w:val="-225"/>
              <w:marTop w:val="0"/>
              <w:marBottom w:val="0"/>
              <w:divBdr>
                <w:top w:val="none" w:sz="0" w:space="0" w:color="auto"/>
                <w:left w:val="none" w:sz="0" w:space="0" w:color="auto"/>
                <w:bottom w:val="none" w:sz="0" w:space="0" w:color="auto"/>
                <w:right w:val="none" w:sz="0" w:space="0" w:color="auto"/>
              </w:divBdr>
              <w:divsChild>
                <w:div w:id="14529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5860">
          <w:marLeft w:val="0"/>
          <w:marRight w:val="0"/>
          <w:marTop w:val="0"/>
          <w:marBottom w:val="0"/>
          <w:divBdr>
            <w:top w:val="none" w:sz="0" w:space="0" w:color="auto"/>
            <w:left w:val="none" w:sz="0" w:space="0" w:color="auto"/>
            <w:bottom w:val="none" w:sz="0" w:space="0" w:color="auto"/>
            <w:right w:val="none" w:sz="0" w:space="0" w:color="auto"/>
          </w:divBdr>
          <w:divsChild>
            <w:div w:id="1694265170">
              <w:marLeft w:val="-225"/>
              <w:marRight w:val="-225"/>
              <w:marTop w:val="0"/>
              <w:marBottom w:val="0"/>
              <w:divBdr>
                <w:top w:val="none" w:sz="0" w:space="0" w:color="auto"/>
                <w:left w:val="none" w:sz="0" w:space="0" w:color="auto"/>
                <w:bottom w:val="none" w:sz="0" w:space="0" w:color="auto"/>
                <w:right w:val="none" w:sz="0" w:space="0" w:color="auto"/>
              </w:divBdr>
              <w:divsChild>
                <w:div w:id="2101871328">
                  <w:marLeft w:val="0"/>
                  <w:marRight w:val="0"/>
                  <w:marTop w:val="0"/>
                  <w:marBottom w:val="0"/>
                  <w:divBdr>
                    <w:top w:val="none" w:sz="0" w:space="0" w:color="auto"/>
                    <w:left w:val="none" w:sz="0" w:space="0" w:color="auto"/>
                    <w:bottom w:val="none" w:sz="0" w:space="0" w:color="auto"/>
                    <w:right w:val="none" w:sz="0" w:space="0" w:color="auto"/>
                  </w:divBdr>
                  <w:divsChild>
                    <w:div w:id="191575898">
                      <w:marLeft w:val="-225"/>
                      <w:marRight w:val="-225"/>
                      <w:marTop w:val="0"/>
                      <w:marBottom w:val="0"/>
                      <w:divBdr>
                        <w:top w:val="none" w:sz="0" w:space="0" w:color="auto"/>
                        <w:left w:val="none" w:sz="0" w:space="0" w:color="auto"/>
                        <w:bottom w:val="none" w:sz="0" w:space="0" w:color="auto"/>
                        <w:right w:val="none" w:sz="0" w:space="0" w:color="auto"/>
                      </w:divBdr>
                      <w:divsChild>
                        <w:div w:id="1422675597">
                          <w:marLeft w:val="0"/>
                          <w:marRight w:val="0"/>
                          <w:marTop w:val="0"/>
                          <w:marBottom w:val="0"/>
                          <w:divBdr>
                            <w:top w:val="none" w:sz="0" w:space="0" w:color="auto"/>
                            <w:left w:val="none" w:sz="0" w:space="0" w:color="auto"/>
                            <w:bottom w:val="none" w:sz="0" w:space="0" w:color="auto"/>
                            <w:right w:val="none" w:sz="0" w:space="0" w:color="auto"/>
                          </w:divBdr>
                          <w:divsChild>
                            <w:div w:id="1370640438">
                              <w:marLeft w:val="-225"/>
                              <w:marRight w:val="-225"/>
                              <w:marTop w:val="0"/>
                              <w:marBottom w:val="0"/>
                              <w:divBdr>
                                <w:top w:val="none" w:sz="0" w:space="0" w:color="auto"/>
                                <w:left w:val="none" w:sz="0" w:space="0" w:color="auto"/>
                                <w:bottom w:val="none" w:sz="0" w:space="0" w:color="auto"/>
                                <w:right w:val="none" w:sz="0" w:space="0" w:color="auto"/>
                              </w:divBdr>
                              <w:divsChild>
                                <w:div w:id="1922792118">
                                  <w:marLeft w:val="-225"/>
                                  <w:marRight w:val="-225"/>
                                  <w:marTop w:val="0"/>
                                  <w:marBottom w:val="0"/>
                                  <w:divBdr>
                                    <w:top w:val="none" w:sz="0" w:space="0" w:color="auto"/>
                                    <w:left w:val="none" w:sz="0" w:space="0" w:color="auto"/>
                                    <w:bottom w:val="none" w:sz="0" w:space="0" w:color="auto"/>
                                    <w:right w:val="none" w:sz="0" w:space="0" w:color="auto"/>
                                  </w:divBdr>
                                  <w:divsChild>
                                    <w:div w:id="152320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345741">
      <w:bodyDiv w:val="1"/>
      <w:marLeft w:val="0"/>
      <w:marRight w:val="0"/>
      <w:marTop w:val="0"/>
      <w:marBottom w:val="0"/>
      <w:divBdr>
        <w:top w:val="none" w:sz="0" w:space="0" w:color="auto"/>
        <w:left w:val="none" w:sz="0" w:space="0" w:color="auto"/>
        <w:bottom w:val="none" w:sz="0" w:space="0" w:color="auto"/>
        <w:right w:val="none" w:sz="0" w:space="0" w:color="auto"/>
      </w:divBdr>
    </w:div>
    <w:div w:id="1843008857">
      <w:bodyDiv w:val="1"/>
      <w:marLeft w:val="0"/>
      <w:marRight w:val="0"/>
      <w:marTop w:val="0"/>
      <w:marBottom w:val="0"/>
      <w:divBdr>
        <w:top w:val="none" w:sz="0" w:space="0" w:color="auto"/>
        <w:left w:val="none" w:sz="0" w:space="0" w:color="auto"/>
        <w:bottom w:val="none" w:sz="0" w:space="0" w:color="auto"/>
        <w:right w:val="none" w:sz="0" w:space="0" w:color="auto"/>
      </w:divBdr>
    </w:div>
    <w:div w:id="1856653741">
      <w:bodyDiv w:val="1"/>
      <w:marLeft w:val="0"/>
      <w:marRight w:val="0"/>
      <w:marTop w:val="0"/>
      <w:marBottom w:val="0"/>
      <w:divBdr>
        <w:top w:val="none" w:sz="0" w:space="0" w:color="auto"/>
        <w:left w:val="none" w:sz="0" w:space="0" w:color="auto"/>
        <w:bottom w:val="none" w:sz="0" w:space="0" w:color="auto"/>
        <w:right w:val="none" w:sz="0" w:space="0" w:color="auto"/>
      </w:divBdr>
    </w:div>
    <w:div w:id="1860243069">
      <w:bodyDiv w:val="1"/>
      <w:marLeft w:val="0"/>
      <w:marRight w:val="0"/>
      <w:marTop w:val="0"/>
      <w:marBottom w:val="0"/>
      <w:divBdr>
        <w:top w:val="none" w:sz="0" w:space="0" w:color="auto"/>
        <w:left w:val="none" w:sz="0" w:space="0" w:color="auto"/>
        <w:bottom w:val="none" w:sz="0" w:space="0" w:color="auto"/>
        <w:right w:val="none" w:sz="0" w:space="0" w:color="auto"/>
      </w:divBdr>
    </w:div>
    <w:div w:id="1862237824">
      <w:bodyDiv w:val="1"/>
      <w:marLeft w:val="0"/>
      <w:marRight w:val="0"/>
      <w:marTop w:val="0"/>
      <w:marBottom w:val="0"/>
      <w:divBdr>
        <w:top w:val="none" w:sz="0" w:space="0" w:color="auto"/>
        <w:left w:val="none" w:sz="0" w:space="0" w:color="auto"/>
        <w:bottom w:val="none" w:sz="0" w:space="0" w:color="auto"/>
        <w:right w:val="none" w:sz="0" w:space="0" w:color="auto"/>
      </w:divBdr>
    </w:div>
    <w:div w:id="1871381782">
      <w:bodyDiv w:val="1"/>
      <w:marLeft w:val="0"/>
      <w:marRight w:val="0"/>
      <w:marTop w:val="0"/>
      <w:marBottom w:val="0"/>
      <w:divBdr>
        <w:top w:val="none" w:sz="0" w:space="0" w:color="auto"/>
        <w:left w:val="none" w:sz="0" w:space="0" w:color="auto"/>
        <w:bottom w:val="none" w:sz="0" w:space="0" w:color="auto"/>
        <w:right w:val="none" w:sz="0" w:space="0" w:color="auto"/>
      </w:divBdr>
    </w:div>
    <w:div w:id="1877740888">
      <w:bodyDiv w:val="1"/>
      <w:marLeft w:val="0"/>
      <w:marRight w:val="0"/>
      <w:marTop w:val="0"/>
      <w:marBottom w:val="0"/>
      <w:divBdr>
        <w:top w:val="none" w:sz="0" w:space="0" w:color="auto"/>
        <w:left w:val="none" w:sz="0" w:space="0" w:color="auto"/>
        <w:bottom w:val="none" w:sz="0" w:space="0" w:color="auto"/>
        <w:right w:val="none" w:sz="0" w:space="0" w:color="auto"/>
      </w:divBdr>
    </w:div>
    <w:div w:id="1878928391">
      <w:bodyDiv w:val="1"/>
      <w:marLeft w:val="0"/>
      <w:marRight w:val="0"/>
      <w:marTop w:val="0"/>
      <w:marBottom w:val="0"/>
      <w:divBdr>
        <w:top w:val="none" w:sz="0" w:space="0" w:color="auto"/>
        <w:left w:val="none" w:sz="0" w:space="0" w:color="auto"/>
        <w:bottom w:val="none" w:sz="0" w:space="0" w:color="auto"/>
        <w:right w:val="none" w:sz="0" w:space="0" w:color="auto"/>
      </w:divBdr>
    </w:div>
    <w:div w:id="1881436270">
      <w:bodyDiv w:val="1"/>
      <w:marLeft w:val="0"/>
      <w:marRight w:val="0"/>
      <w:marTop w:val="0"/>
      <w:marBottom w:val="0"/>
      <w:divBdr>
        <w:top w:val="none" w:sz="0" w:space="0" w:color="auto"/>
        <w:left w:val="none" w:sz="0" w:space="0" w:color="auto"/>
        <w:bottom w:val="none" w:sz="0" w:space="0" w:color="auto"/>
        <w:right w:val="none" w:sz="0" w:space="0" w:color="auto"/>
      </w:divBdr>
    </w:div>
    <w:div w:id="1892837462">
      <w:bodyDiv w:val="1"/>
      <w:marLeft w:val="0"/>
      <w:marRight w:val="0"/>
      <w:marTop w:val="0"/>
      <w:marBottom w:val="0"/>
      <w:divBdr>
        <w:top w:val="none" w:sz="0" w:space="0" w:color="auto"/>
        <w:left w:val="none" w:sz="0" w:space="0" w:color="auto"/>
        <w:bottom w:val="none" w:sz="0" w:space="0" w:color="auto"/>
        <w:right w:val="none" w:sz="0" w:space="0" w:color="auto"/>
      </w:divBdr>
    </w:div>
    <w:div w:id="1907259503">
      <w:bodyDiv w:val="1"/>
      <w:marLeft w:val="0"/>
      <w:marRight w:val="0"/>
      <w:marTop w:val="0"/>
      <w:marBottom w:val="0"/>
      <w:divBdr>
        <w:top w:val="none" w:sz="0" w:space="0" w:color="auto"/>
        <w:left w:val="none" w:sz="0" w:space="0" w:color="auto"/>
        <w:bottom w:val="none" w:sz="0" w:space="0" w:color="auto"/>
        <w:right w:val="none" w:sz="0" w:space="0" w:color="auto"/>
      </w:divBdr>
    </w:div>
    <w:div w:id="1911117390">
      <w:bodyDiv w:val="1"/>
      <w:marLeft w:val="0"/>
      <w:marRight w:val="0"/>
      <w:marTop w:val="0"/>
      <w:marBottom w:val="0"/>
      <w:divBdr>
        <w:top w:val="none" w:sz="0" w:space="0" w:color="auto"/>
        <w:left w:val="none" w:sz="0" w:space="0" w:color="auto"/>
        <w:bottom w:val="none" w:sz="0" w:space="0" w:color="auto"/>
        <w:right w:val="none" w:sz="0" w:space="0" w:color="auto"/>
      </w:divBdr>
    </w:div>
    <w:div w:id="1912495529">
      <w:bodyDiv w:val="1"/>
      <w:marLeft w:val="0"/>
      <w:marRight w:val="0"/>
      <w:marTop w:val="0"/>
      <w:marBottom w:val="0"/>
      <w:divBdr>
        <w:top w:val="none" w:sz="0" w:space="0" w:color="auto"/>
        <w:left w:val="none" w:sz="0" w:space="0" w:color="auto"/>
        <w:bottom w:val="none" w:sz="0" w:space="0" w:color="auto"/>
        <w:right w:val="none" w:sz="0" w:space="0" w:color="auto"/>
      </w:divBdr>
    </w:div>
    <w:div w:id="1917863235">
      <w:bodyDiv w:val="1"/>
      <w:marLeft w:val="0"/>
      <w:marRight w:val="0"/>
      <w:marTop w:val="0"/>
      <w:marBottom w:val="0"/>
      <w:divBdr>
        <w:top w:val="none" w:sz="0" w:space="0" w:color="auto"/>
        <w:left w:val="none" w:sz="0" w:space="0" w:color="auto"/>
        <w:bottom w:val="none" w:sz="0" w:space="0" w:color="auto"/>
        <w:right w:val="none" w:sz="0" w:space="0" w:color="auto"/>
      </w:divBdr>
    </w:div>
    <w:div w:id="1921714052">
      <w:bodyDiv w:val="1"/>
      <w:marLeft w:val="0"/>
      <w:marRight w:val="0"/>
      <w:marTop w:val="0"/>
      <w:marBottom w:val="0"/>
      <w:divBdr>
        <w:top w:val="none" w:sz="0" w:space="0" w:color="auto"/>
        <w:left w:val="none" w:sz="0" w:space="0" w:color="auto"/>
        <w:bottom w:val="none" w:sz="0" w:space="0" w:color="auto"/>
        <w:right w:val="none" w:sz="0" w:space="0" w:color="auto"/>
      </w:divBdr>
    </w:div>
    <w:div w:id="1928229018">
      <w:bodyDiv w:val="1"/>
      <w:marLeft w:val="0"/>
      <w:marRight w:val="0"/>
      <w:marTop w:val="0"/>
      <w:marBottom w:val="0"/>
      <w:divBdr>
        <w:top w:val="none" w:sz="0" w:space="0" w:color="auto"/>
        <w:left w:val="none" w:sz="0" w:space="0" w:color="auto"/>
        <w:bottom w:val="none" w:sz="0" w:space="0" w:color="auto"/>
        <w:right w:val="none" w:sz="0" w:space="0" w:color="auto"/>
      </w:divBdr>
    </w:div>
    <w:div w:id="1929145518">
      <w:bodyDiv w:val="1"/>
      <w:marLeft w:val="0"/>
      <w:marRight w:val="0"/>
      <w:marTop w:val="0"/>
      <w:marBottom w:val="0"/>
      <w:divBdr>
        <w:top w:val="none" w:sz="0" w:space="0" w:color="auto"/>
        <w:left w:val="none" w:sz="0" w:space="0" w:color="auto"/>
        <w:bottom w:val="none" w:sz="0" w:space="0" w:color="auto"/>
        <w:right w:val="none" w:sz="0" w:space="0" w:color="auto"/>
      </w:divBdr>
    </w:div>
    <w:div w:id="1933127510">
      <w:bodyDiv w:val="1"/>
      <w:marLeft w:val="0"/>
      <w:marRight w:val="0"/>
      <w:marTop w:val="0"/>
      <w:marBottom w:val="0"/>
      <w:divBdr>
        <w:top w:val="none" w:sz="0" w:space="0" w:color="auto"/>
        <w:left w:val="none" w:sz="0" w:space="0" w:color="auto"/>
        <w:bottom w:val="none" w:sz="0" w:space="0" w:color="auto"/>
        <w:right w:val="none" w:sz="0" w:space="0" w:color="auto"/>
      </w:divBdr>
    </w:div>
    <w:div w:id="1934243674">
      <w:bodyDiv w:val="1"/>
      <w:marLeft w:val="0"/>
      <w:marRight w:val="0"/>
      <w:marTop w:val="0"/>
      <w:marBottom w:val="0"/>
      <w:divBdr>
        <w:top w:val="none" w:sz="0" w:space="0" w:color="auto"/>
        <w:left w:val="none" w:sz="0" w:space="0" w:color="auto"/>
        <w:bottom w:val="none" w:sz="0" w:space="0" w:color="auto"/>
        <w:right w:val="none" w:sz="0" w:space="0" w:color="auto"/>
      </w:divBdr>
    </w:div>
    <w:div w:id="1938170011">
      <w:bodyDiv w:val="1"/>
      <w:marLeft w:val="0"/>
      <w:marRight w:val="0"/>
      <w:marTop w:val="0"/>
      <w:marBottom w:val="0"/>
      <w:divBdr>
        <w:top w:val="none" w:sz="0" w:space="0" w:color="auto"/>
        <w:left w:val="none" w:sz="0" w:space="0" w:color="auto"/>
        <w:bottom w:val="none" w:sz="0" w:space="0" w:color="auto"/>
        <w:right w:val="none" w:sz="0" w:space="0" w:color="auto"/>
      </w:divBdr>
    </w:div>
    <w:div w:id="1941909804">
      <w:bodyDiv w:val="1"/>
      <w:marLeft w:val="0"/>
      <w:marRight w:val="0"/>
      <w:marTop w:val="0"/>
      <w:marBottom w:val="0"/>
      <w:divBdr>
        <w:top w:val="none" w:sz="0" w:space="0" w:color="auto"/>
        <w:left w:val="none" w:sz="0" w:space="0" w:color="auto"/>
        <w:bottom w:val="none" w:sz="0" w:space="0" w:color="auto"/>
        <w:right w:val="none" w:sz="0" w:space="0" w:color="auto"/>
      </w:divBdr>
    </w:div>
    <w:div w:id="1951038568">
      <w:bodyDiv w:val="1"/>
      <w:marLeft w:val="0"/>
      <w:marRight w:val="0"/>
      <w:marTop w:val="0"/>
      <w:marBottom w:val="0"/>
      <w:divBdr>
        <w:top w:val="none" w:sz="0" w:space="0" w:color="auto"/>
        <w:left w:val="none" w:sz="0" w:space="0" w:color="auto"/>
        <w:bottom w:val="none" w:sz="0" w:space="0" w:color="auto"/>
        <w:right w:val="none" w:sz="0" w:space="0" w:color="auto"/>
      </w:divBdr>
    </w:div>
    <w:div w:id="1968271158">
      <w:bodyDiv w:val="1"/>
      <w:marLeft w:val="0"/>
      <w:marRight w:val="0"/>
      <w:marTop w:val="0"/>
      <w:marBottom w:val="0"/>
      <w:divBdr>
        <w:top w:val="none" w:sz="0" w:space="0" w:color="auto"/>
        <w:left w:val="none" w:sz="0" w:space="0" w:color="auto"/>
        <w:bottom w:val="none" w:sz="0" w:space="0" w:color="auto"/>
        <w:right w:val="none" w:sz="0" w:space="0" w:color="auto"/>
      </w:divBdr>
    </w:div>
    <w:div w:id="1970084411">
      <w:bodyDiv w:val="1"/>
      <w:marLeft w:val="0"/>
      <w:marRight w:val="0"/>
      <w:marTop w:val="0"/>
      <w:marBottom w:val="0"/>
      <w:divBdr>
        <w:top w:val="none" w:sz="0" w:space="0" w:color="auto"/>
        <w:left w:val="none" w:sz="0" w:space="0" w:color="auto"/>
        <w:bottom w:val="none" w:sz="0" w:space="0" w:color="auto"/>
        <w:right w:val="none" w:sz="0" w:space="0" w:color="auto"/>
      </w:divBdr>
    </w:div>
    <w:div w:id="1978021750">
      <w:bodyDiv w:val="1"/>
      <w:marLeft w:val="0"/>
      <w:marRight w:val="0"/>
      <w:marTop w:val="0"/>
      <w:marBottom w:val="0"/>
      <w:divBdr>
        <w:top w:val="none" w:sz="0" w:space="0" w:color="auto"/>
        <w:left w:val="none" w:sz="0" w:space="0" w:color="auto"/>
        <w:bottom w:val="none" w:sz="0" w:space="0" w:color="auto"/>
        <w:right w:val="none" w:sz="0" w:space="0" w:color="auto"/>
      </w:divBdr>
      <w:divsChild>
        <w:div w:id="1923492121">
          <w:marLeft w:val="0"/>
          <w:marRight w:val="0"/>
          <w:marTop w:val="0"/>
          <w:marBottom w:val="0"/>
          <w:divBdr>
            <w:top w:val="none" w:sz="0" w:space="0" w:color="auto"/>
            <w:left w:val="none" w:sz="0" w:space="0" w:color="auto"/>
            <w:bottom w:val="none" w:sz="0" w:space="0" w:color="auto"/>
            <w:right w:val="none" w:sz="0" w:space="0" w:color="auto"/>
          </w:divBdr>
        </w:div>
        <w:div w:id="799425050">
          <w:marLeft w:val="0"/>
          <w:marRight w:val="0"/>
          <w:marTop w:val="0"/>
          <w:marBottom w:val="0"/>
          <w:divBdr>
            <w:top w:val="none" w:sz="0" w:space="0" w:color="auto"/>
            <w:left w:val="none" w:sz="0" w:space="0" w:color="auto"/>
            <w:bottom w:val="none" w:sz="0" w:space="0" w:color="auto"/>
            <w:right w:val="none" w:sz="0" w:space="0" w:color="auto"/>
          </w:divBdr>
        </w:div>
      </w:divsChild>
    </w:div>
    <w:div w:id="1983077627">
      <w:bodyDiv w:val="1"/>
      <w:marLeft w:val="0"/>
      <w:marRight w:val="0"/>
      <w:marTop w:val="0"/>
      <w:marBottom w:val="0"/>
      <w:divBdr>
        <w:top w:val="none" w:sz="0" w:space="0" w:color="auto"/>
        <w:left w:val="none" w:sz="0" w:space="0" w:color="auto"/>
        <w:bottom w:val="none" w:sz="0" w:space="0" w:color="auto"/>
        <w:right w:val="none" w:sz="0" w:space="0" w:color="auto"/>
      </w:divBdr>
    </w:div>
    <w:div w:id="1984653777">
      <w:bodyDiv w:val="1"/>
      <w:marLeft w:val="0"/>
      <w:marRight w:val="0"/>
      <w:marTop w:val="0"/>
      <w:marBottom w:val="0"/>
      <w:divBdr>
        <w:top w:val="none" w:sz="0" w:space="0" w:color="auto"/>
        <w:left w:val="none" w:sz="0" w:space="0" w:color="auto"/>
        <w:bottom w:val="none" w:sz="0" w:space="0" w:color="auto"/>
        <w:right w:val="none" w:sz="0" w:space="0" w:color="auto"/>
      </w:divBdr>
    </w:div>
    <w:div w:id="2000571565">
      <w:bodyDiv w:val="1"/>
      <w:marLeft w:val="0"/>
      <w:marRight w:val="0"/>
      <w:marTop w:val="0"/>
      <w:marBottom w:val="0"/>
      <w:divBdr>
        <w:top w:val="none" w:sz="0" w:space="0" w:color="auto"/>
        <w:left w:val="none" w:sz="0" w:space="0" w:color="auto"/>
        <w:bottom w:val="none" w:sz="0" w:space="0" w:color="auto"/>
        <w:right w:val="none" w:sz="0" w:space="0" w:color="auto"/>
      </w:divBdr>
    </w:div>
    <w:div w:id="2003317429">
      <w:bodyDiv w:val="1"/>
      <w:marLeft w:val="0"/>
      <w:marRight w:val="0"/>
      <w:marTop w:val="0"/>
      <w:marBottom w:val="0"/>
      <w:divBdr>
        <w:top w:val="none" w:sz="0" w:space="0" w:color="auto"/>
        <w:left w:val="none" w:sz="0" w:space="0" w:color="auto"/>
        <w:bottom w:val="none" w:sz="0" w:space="0" w:color="auto"/>
        <w:right w:val="none" w:sz="0" w:space="0" w:color="auto"/>
      </w:divBdr>
    </w:div>
    <w:div w:id="2010061831">
      <w:bodyDiv w:val="1"/>
      <w:marLeft w:val="0"/>
      <w:marRight w:val="0"/>
      <w:marTop w:val="0"/>
      <w:marBottom w:val="0"/>
      <w:divBdr>
        <w:top w:val="none" w:sz="0" w:space="0" w:color="auto"/>
        <w:left w:val="none" w:sz="0" w:space="0" w:color="auto"/>
        <w:bottom w:val="none" w:sz="0" w:space="0" w:color="auto"/>
        <w:right w:val="none" w:sz="0" w:space="0" w:color="auto"/>
      </w:divBdr>
    </w:div>
    <w:div w:id="2014648638">
      <w:bodyDiv w:val="1"/>
      <w:marLeft w:val="0"/>
      <w:marRight w:val="0"/>
      <w:marTop w:val="0"/>
      <w:marBottom w:val="0"/>
      <w:divBdr>
        <w:top w:val="none" w:sz="0" w:space="0" w:color="auto"/>
        <w:left w:val="none" w:sz="0" w:space="0" w:color="auto"/>
        <w:bottom w:val="none" w:sz="0" w:space="0" w:color="auto"/>
        <w:right w:val="none" w:sz="0" w:space="0" w:color="auto"/>
      </w:divBdr>
    </w:div>
    <w:div w:id="2029864029">
      <w:bodyDiv w:val="1"/>
      <w:marLeft w:val="0"/>
      <w:marRight w:val="0"/>
      <w:marTop w:val="0"/>
      <w:marBottom w:val="0"/>
      <w:divBdr>
        <w:top w:val="none" w:sz="0" w:space="0" w:color="auto"/>
        <w:left w:val="none" w:sz="0" w:space="0" w:color="auto"/>
        <w:bottom w:val="none" w:sz="0" w:space="0" w:color="auto"/>
        <w:right w:val="none" w:sz="0" w:space="0" w:color="auto"/>
      </w:divBdr>
    </w:div>
    <w:div w:id="2036615279">
      <w:bodyDiv w:val="1"/>
      <w:marLeft w:val="0"/>
      <w:marRight w:val="0"/>
      <w:marTop w:val="0"/>
      <w:marBottom w:val="0"/>
      <w:divBdr>
        <w:top w:val="none" w:sz="0" w:space="0" w:color="auto"/>
        <w:left w:val="none" w:sz="0" w:space="0" w:color="auto"/>
        <w:bottom w:val="none" w:sz="0" w:space="0" w:color="auto"/>
        <w:right w:val="none" w:sz="0" w:space="0" w:color="auto"/>
      </w:divBdr>
    </w:div>
    <w:div w:id="2038314734">
      <w:bodyDiv w:val="1"/>
      <w:marLeft w:val="0"/>
      <w:marRight w:val="0"/>
      <w:marTop w:val="0"/>
      <w:marBottom w:val="0"/>
      <w:divBdr>
        <w:top w:val="none" w:sz="0" w:space="0" w:color="auto"/>
        <w:left w:val="none" w:sz="0" w:space="0" w:color="auto"/>
        <w:bottom w:val="none" w:sz="0" w:space="0" w:color="auto"/>
        <w:right w:val="none" w:sz="0" w:space="0" w:color="auto"/>
      </w:divBdr>
    </w:div>
    <w:div w:id="2047290560">
      <w:bodyDiv w:val="1"/>
      <w:marLeft w:val="0"/>
      <w:marRight w:val="0"/>
      <w:marTop w:val="0"/>
      <w:marBottom w:val="0"/>
      <w:divBdr>
        <w:top w:val="none" w:sz="0" w:space="0" w:color="auto"/>
        <w:left w:val="none" w:sz="0" w:space="0" w:color="auto"/>
        <w:bottom w:val="none" w:sz="0" w:space="0" w:color="auto"/>
        <w:right w:val="none" w:sz="0" w:space="0" w:color="auto"/>
      </w:divBdr>
    </w:div>
    <w:div w:id="2047673942">
      <w:bodyDiv w:val="1"/>
      <w:marLeft w:val="0"/>
      <w:marRight w:val="0"/>
      <w:marTop w:val="0"/>
      <w:marBottom w:val="0"/>
      <w:divBdr>
        <w:top w:val="none" w:sz="0" w:space="0" w:color="auto"/>
        <w:left w:val="none" w:sz="0" w:space="0" w:color="auto"/>
        <w:bottom w:val="none" w:sz="0" w:space="0" w:color="auto"/>
        <w:right w:val="none" w:sz="0" w:space="0" w:color="auto"/>
      </w:divBdr>
    </w:div>
    <w:div w:id="2047901644">
      <w:bodyDiv w:val="1"/>
      <w:marLeft w:val="0"/>
      <w:marRight w:val="0"/>
      <w:marTop w:val="0"/>
      <w:marBottom w:val="0"/>
      <w:divBdr>
        <w:top w:val="none" w:sz="0" w:space="0" w:color="auto"/>
        <w:left w:val="none" w:sz="0" w:space="0" w:color="auto"/>
        <w:bottom w:val="none" w:sz="0" w:space="0" w:color="auto"/>
        <w:right w:val="none" w:sz="0" w:space="0" w:color="auto"/>
      </w:divBdr>
    </w:div>
    <w:div w:id="2052069589">
      <w:bodyDiv w:val="1"/>
      <w:marLeft w:val="0"/>
      <w:marRight w:val="0"/>
      <w:marTop w:val="0"/>
      <w:marBottom w:val="0"/>
      <w:divBdr>
        <w:top w:val="none" w:sz="0" w:space="0" w:color="auto"/>
        <w:left w:val="none" w:sz="0" w:space="0" w:color="auto"/>
        <w:bottom w:val="none" w:sz="0" w:space="0" w:color="auto"/>
        <w:right w:val="none" w:sz="0" w:space="0" w:color="auto"/>
      </w:divBdr>
    </w:div>
    <w:div w:id="2052530999">
      <w:bodyDiv w:val="1"/>
      <w:marLeft w:val="0"/>
      <w:marRight w:val="0"/>
      <w:marTop w:val="0"/>
      <w:marBottom w:val="0"/>
      <w:divBdr>
        <w:top w:val="none" w:sz="0" w:space="0" w:color="auto"/>
        <w:left w:val="none" w:sz="0" w:space="0" w:color="auto"/>
        <w:bottom w:val="none" w:sz="0" w:space="0" w:color="auto"/>
        <w:right w:val="none" w:sz="0" w:space="0" w:color="auto"/>
      </w:divBdr>
    </w:div>
    <w:div w:id="2058818261">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86487543">
      <w:bodyDiv w:val="1"/>
      <w:marLeft w:val="0"/>
      <w:marRight w:val="0"/>
      <w:marTop w:val="0"/>
      <w:marBottom w:val="0"/>
      <w:divBdr>
        <w:top w:val="none" w:sz="0" w:space="0" w:color="auto"/>
        <w:left w:val="none" w:sz="0" w:space="0" w:color="auto"/>
        <w:bottom w:val="none" w:sz="0" w:space="0" w:color="auto"/>
        <w:right w:val="none" w:sz="0" w:space="0" w:color="auto"/>
      </w:divBdr>
    </w:div>
    <w:div w:id="2087219609">
      <w:bodyDiv w:val="1"/>
      <w:marLeft w:val="0"/>
      <w:marRight w:val="0"/>
      <w:marTop w:val="0"/>
      <w:marBottom w:val="0"/>
      <w:divBdr>
        <w:top w:val="none" w:sz="0" w:space="0" w:color="auto"/>
        <w:left w:val="none" w:sz="0" w:space="0" w:color="auto"/>
        <w:bottom w:val="none" w:sz="0" w:space="0" w:color="auto"/>
        <w:right w:val="none" w:sz="0" w:space="0" w:color="auto"/>
      </w:divBdr>
    </w:div>
    <w:div w:id="2099208637">
      <w:bodyDiv w:val="1"/>
      <w:marLeft w:val="0"/>
      <w:marRight w:val="0"/>
      <w:marTop w:val="0"/>
      <w:marBottom w:val="0"/>
      <w:divBdr>
        <w:top w:val="none" w:sz="0" w:space="0" w:color="auto"/>
        <w:left w:val="none" w:sz="0" w:space="0" w:color="auto"/>
        <w:bottom w:val="none" w:sz="0" w:space="0" w:color="auto"/>
        <w:right w:val="none" w:sz="0" w:space="0" w:color="auto"/>
      </w:divBdr>
    </w:div>
    <w:div w:id="2102674733">
      <w:bodyDiv w:val="1"/>
      <w:marLeft w:val="0"/>
      <w:marRight w:val="0"/>
      <w:marTop w:val="0"/>
      <w:marBottom w:val="0"/>
      <w:divBdr>
        <w:top w:val="none" w:sz="0" w:space="0" w:color="auto"/>
        <w:left w:val="none" w:sz="0" w:space="0" w:color="auto"/>
        <w:bottom w:val="none" w:sz="0" w:space="0" w:color="auto"/>
        <w:right w:val="none" w:sz="0" w:space="0" w:color="auto"/>
      </w:divBdr>
    </w:div>
    <w:div w:id="2114857883">
      <w:bodyDiv w:val="1"/>
      <w:marLeft w:val="0"/>
      <w:marRight w:val="0"/>
      <w:marTop w:val="0"/>
      <w:marBottom w:val="0"/>
      <w:divBdr>
        <w:top w:val="none" w:sz="0" w:space="0" w:color="auto"/>
        <w:left w:val="none" w:sz="0" w:space="0" w:color="auto"/>
        <w:bottom w:val="none" w:sz="0" w:space="0" w:color="auto"/>
        <w:right w:val="none" w:sz="0" w:space="0" w:color="auto"/>
      </w:divBdr>
    </w:div>
    <w:div w:id="2121101844">
      <w:bodyDiv w:val="1"/>
      <w:marLeft w:val="0"/>
      <w:marRight w:val="0"/>
      <w:marTop w:val="0"/>
      <w:marBottom w:val="0"/>
      <w:divBdr>
        <w:top w:val="none" w:sz="0" w:space="0" w:color="auto"/>
        <w:left w:val="none" w:sz="0" w:space="0" w:color="auto"/>
        <w:bottom w:val="none" w:sz="0" w:space="0" w:color="auto"/>
        <w:right w:val="none" w:sz="0" w:space="0" w:color="auto"/>
      </w:divBdr>
    </w:div>
    <w:div w:id="2125070742">
      <w:bodyDiv w:val="1"/>
      <w:marLeft w:val="0"/>
      <w:marRight w:val="0"/>
      <w:marTop w:val="0"/>
      <w:marBottom w:val="0"/>
      <w:divBdr>
        <w:top w:val="none" w:sz="0" w:space="0" w:color="auto"/>
        <w:left w:val="none" w:sz="0" w:space="0" w:color="auto"/>
        <w:bottom w:val="none" w:sz="0" w:space="0" w:color="auto"/>
        <w:right w:val="none" w:sz="0" w:space="0" w:color="auto"/>
      </w:divBdr>
    </w:div>
    <w:div w:id="2128625239">
      <w:bodyDiv w:val="1"/>
      <w:marLeft w:val="0"/>
      <w:marRight w:val="0"/>
      <w:marTop w:val="0"/>
      <w:marBottom w:val="0"/>
      <w:divBdr>
        <w:top w:val="none" w:sz="0" w:space="0" w:color="auto"/>
        <w:left w:val="none" w:sz="0" w:space="0" w:color="auto"/>
        <w:bottom w:val="none" w:sz="0" w:space="0" w:color="auto"/>
        <w:right w:val="none" w:sz="0" w:space="0" w:color="auto"/>
      </w:divBdr>
    </w:div>
    <w:div w:id="2145072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entarios_formularios_oficiales@dian.gov.co" TargetMode="External"/><Relationship Id="rId18" Type="http://schemas.openxmlformats.org/officeDocument/2006/relationships/hyperlink" Target="https://www.almaviva.com.co/documents/119924/7140025/mintrabajo-examene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boletinesjuridicosalmaviva@almaviva.com.co" TargetMode="External"/><Relationship Id="rId7" Type="http://schemas.openxmlformats.org/officeDocument/2006/relationships/settings" Target="settings.xml"/><Relationship Id="rId12" Type="http://schemas.openxmlformats.org/officeDocument/2006/relationships/hyperlink" Target="https://www.almaviva.com.co/documents/119924/7140025/dian-proyecto-resolucion.pdf" TargetMode="External"/><Relationship Id="rId17" Type="http://schemas.openxmlformats.org/officeDocument/2006/relationships/hyperlink" Target="https://www.almaviva.com.co/documents/119924/7140025/senado-agenda.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lmaviva.com.co/documents/119924/7140025/r-139-dian.pdf" TargetMode="External"/><Relationship Id="rId20" Type="http://schemas.openxmlformats.org/officeDocument/2006/relationships/hyperlink" Target="http://www.almaviva.com.c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lmaviva.com.co/documents/119924/7140025/resolucion-quibdo-000245.pdf" TargetMode="External"/><Relationship Id="rId23" Type="http://schemas.openxmlformats.org/officeDocument/2006/relationships/hyperlink" Target="http://portalms:8082/Calidad/Documentos%20compartidos/Forms/AllItems.aspx" TargetMode="External"/><Relationship Id="rId10" Type="http://schemas.openxmlformats.org/officeDocument/2006/relationships/endnotes" Target="endnotes.xml"/><Relationship Id="rId19" Type="http://schemas.openxmlformats.org/officeDocument/2006/relationships/hyperlink" Target="https://www.almaviva.com.co/documents/119924/7140025/socializacion-virtual-anla-actualizacion-inter-operabilida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maviva.com.co/documents/119924/7140025/dian-concpeto-897.pdf" TargetMode="External"/><Relationship Id="rId22" Type="http://schemas.openxmlformats.org/officeDocument/2006/relationships/hyperlink" Target="mailto:servicioalcliente@almaviva.com.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140e2aa-3826-475c-a938-d71c946bbf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0E9AE9E758E2C48AF815149DDC3C917" ma:contentTypeVersion="7" ma:contentTypeDescription="Crear nuevo documento." ma:contentTypeScope="" ma:versionID="7ce8ec5617f83943016e40fcb41e61b5">
  <xsd:schema xmlns:xsd="http://www.w3.org/2001/XMLSchema" xmlns:xs="http://www.w3.org/2001/XMLSchema" xmlns:p="http://schemas.microsoft.com/office/2006/metadata/properties" xmlns:ns3="b140e2aa-3826-475c-a938-d71c946bbf04" xmlns:ns4="86d5ff3c-d905-4813-9f97-12da12cc2566" targetNamespace="http://schemas.microsoft.com/office/2006/metadata/properties" ma:root="true" ma:fieldsID="79998ca032d41c663bfd8ccc56b2395e" ns3:_="" ns4:_="">
    <xsd:import namespace="b140e2aa-3826-475c-a938-d71c946bbf04"/>
    <xsd:import namespace="86d5ff3c-d905-4813-9f97-12da12cc256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0e2aa-3826-475c-a938-d71c946bbf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d5ff3c-d905-4813-9f97-12da12cc2566"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ABDA1-1A62-469C-9F3D-9F2CB83BBEA2}">
  <ds:schemaRefs>
    <ds:schemaRef ds:uri="http://schemas.openxmlformats.org/officeDocument/2006/bibliography"/>
  </ds:schemaRefs>
</ds:datastoreItem>
</file>

<file path=customXml/itemProps2.xml><?xml version="1.0" encoding="utf-8"?>
<ds:datastoreItem xmlns:ds="http://schemas.openxmlformats.org/officeDocument/2006/customXml" ds:itemID="{7CD31DB2-D06E-4DC4-BB3D-AD7C7D8B0040}">
  <ds:schemaRefs>
    <ds:schemaRef ds:uri="86d5ff3c-d905-4813-9f97-12da12cc2566"/>
    <ds:schemaRef ds:uri="http://purl.org/dc/elements/1.1/"/>
    <ds:schemaRef ds:uri="http://schemas.microsoft.com/office/2006/documentManagement/types"/>
    <ds:schemaRef ds:uri="b140e2aa-3826-475c-a938-d71c946bbf04"/>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6FEC4FF-FA9B-4C23-B74B-DE171E44C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0e2aa-3826-475c-a938-d71c946bbf04"/>
    <ds:schemaRef ds:uri="86d5ff3c-d905-4813-9f97-12da12cc2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43D25E-81A7-4070-A93B-547408287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4201</TotalTime>
  <Pages>10</Pages>
  <Words>1596</Words>
  <Characters>8780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 Jhoanna Martinez Lopez</dc:creator>
  <cp:keywords/>
  <dc:description/>
  <cp:lastModifiedBy>Jessica Sharine Hernandez Gil</cp:lastModifiedBy>
  <cp:revision>31</cp:revision>
  <cp:lastPrinted>2023-09-11T23:49:00Z</cp:lastPrinted>
  <dcterms:created xsi:type="dcterms:W3CDTF">2023-08-11T22:41:00Z</dcterms:created>
  <dcterms:modified xsi:type="dcterms:W3CDTF">2023-09-19T21:40:00Z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0x010100E0E9AE9E758E2C48AF815149DDC3C917</vt:lpwstr>
  </property>
</Properties>
</file>